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9591" w14:textId="0B0E35C1" w:rsidR="0090656B" w:rsidRDefault="0090656B" w:rsidP="00B152B3">
      <w:pPr>
        <w:spacing w:line="700" w:lineRule="exact"/>
        <w:jc w:val="center"/>
        <w:rPr>
          <w:rFonts w:ascii="Barlow Semi Condensed ExtraBold" w:hAnsi="Barlow Semi Condensed ExtraBold"/>
          <w:b/>
          <w:bCs/>
          <w:i/>
          <w:iCs/>
          <w:color w:val="003A66"/>
          <w:sz w:val="72"/>
          <w:szCs w:val="72"/>
        </w:rPr>
      </w:pPr>
      <w:r>
        <w:rPr>
          <w:rFonts w:ascii="Barlow Semi Condensed ExtraBold" w:hAnsi="Barlow Semi Condensed ExtraBold"/>
          <w:b/>
          <w:bCs/>
          <w:i/>
          <w:iCs/>
          <w:noProof/>
          <w:color w:val="003A66"/>
          <w:sz w:val="72"/>
          <w:szCs w:val="72"/>
        </w:rPr>
        <w:drawing>
          <wp:anchor distT="0" distB="0" distL="114300" distR="114300" simplePos="0" relativeHeight="251658240" behindDoc="0" locked="0" layoutInCell="1" allowOverlap="1" wp14:anchorId="75BDA198" wp14:editId="027CD503">
            <wp:simplePos x="0" y="0"/>
            <wp:positionH relativeFrom="margin">
              <wp:posOffset>1524000</wp:posOffset>
            </wp:positionH>
            <wp:positionV relativeFrom="paragraph">
              <wp:posOffset>-149136</wp:posOffset>
            </wp:positionV>
            <wp:extent cx="2889885" cy="1272540"/>
            <wp:effectExtent l="0" t="0" r="5715" b="0"/>
            <wp:wrapNone/>
            <wp:docPr id="1836274935" name="Picture 1" descr="Minnesota State Transportation Center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74935" name="Picture 1" descr="Minnesota State Transportation Center of Excellence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9885" cy="1272540"/>
                    </a:xfrm>
                    <a:prstGeom prst="rect">
                      <a:avLst/>
                    </a:prstGeom>
                  </pic:spPr>
                </pic:pic>
              </a:graphicData>
            </a:graphic>
            <wp14:sizeRelH relativeFrom="page">
              <wp14:pctWidth>0</wp14:pctWidth>
            </wp14:sizeRelH>
            <wp14:sizeRelV relativeFrom="page">
              <wp14:pctHeight>0</wp14:pctHeight>
            </wp14:sizeRelV>
          </wp:anchor>
        </w:drawing>
      </w:r>
    </w:p>
    <w:p w14:paraId="62AC52DE" w14:textId="32B10C0B" w:rsidR="0090656B" w:rsidRDefault="0090656B" w:rsidP="00B152B3">
      <w:pPr>
        <w:spacing w:line="700" w:lineRule="exact"/>
        <w:jc w:val="center"/>
        <w:rPr>
          <w:rFonts w:ascii="Barlow Semi Condensed ExtraBold" w:hAnsi="Barlow Semi Condensed ExtraBold"/>
          <w:b/>
          <w:bCs/>
          <w:i/>
          <w:iCs/>
          <w:color w:val="003A66"/>
          <w:sz w:val="72"/>
          <w:szCs w:val="72"/>
        </w:rPr>
      </w:pPr>
    </w:p>
    <w:p w14:paraId="67384C35" w14:textId="77777777" w:rsidR="0090656B" w:rsidRDefault="0090656B" w:rsidP="00B152B3">
      <w:pPr>
        <w:spacing w:line="700" w:lineRule="exact"/>
        <w:jc w:val="center"/>
        <w:rPr>
          <w:rFonts w:ascii="Barlow Semi Condensed ExtraBold" w:hAnsi="Barlow Semi Condensed ExtraBold"/>
          <w:b/>
          <w:bCs/>
          <w:i/>
          <w:iCs/>
          <w:color w:val="003A66"/>
          <w:sz w:val="72"/>
          <w:szCs w:val="72"/>
        </w:rPr>
      </w:pPr>
    </w:p>
    <w:p w14:paraId="760178ED" w14:textId="5FFE1C92" w:rsidR="00EF17C6" w:rsidRDefault="00F713AC" w:rsidP="00A47E02">
      <w:pPr>
        <w:pStyle w:val="TCOEHeading1"/>
      </w:pPr>
      <w:r>
        <w:t>ADAS</w:t>
      </w:r>
      <w:r w:rsidR="0044006A" w:rsidRPr="0090656B">
        <w:t xml:space="preserve"> RECOMMENDED </w:t>
      </w:r>
      <w:r w:rsidR="00293F67">
        <w:br/>
      </w:r>
      <w:r w:rsidR="0044006A" w:rsidRPr="0090656B">
        <w:t xml:space="preserve">TOOLS </w:t>
      </w:r>
      <w:r w:rsidRPr="0090656B">
        <w:t>AND EQUIPMENT</w:t>
      </w:r>
    </w:p>
    <w:p w14:paraId="1BC21D70" w14:textId="4FCDBF55" w:rsidR="00B54ED9" w:rsidRPr="00B54ED9" w:rsidRDefault="00A47E02" w:rsidP="00B54ED9">
      <w:pPr>
        <w:spacing w:line="700" w:lineRule="exact"/>
        <w:jc w:val="center"/>
        <w:rPr>
          <w:rFonts w:ascii="Barlow Semi Condensed Medium" w:hAnsi="Barlow Semi Condensed Medium"/>
          <w:sz w:val="44"/>
          <w:szCs w:val="44"/>
        </w:rPr>
      </w:pPr>
      <w:r w:rsidRPr="00A47E02">
        <w:rPr>
          <w:rFonts w:ascii="Barlow Semi Condensed Medium" w:hAnsi="Barlow Semi Condensed Medium"/>
          <w:sz w:val="44"/>
          <w:szCs w:val="44"/>
        </w:rPr>
        <w:t>Basic ADAS Tools</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521"/>
        <w:gridCol w:w="2554"/>
        <w:gridCol w:w="1966"/>
        <w:gridCol w:w="1313"/>
      </w:tblGrid>
      <w:tr w:rsidR="008A063A" w14:paraId="7BEB984F" w14:textId="77777777" w:rsidTr="005D09C2">
        <w:tc>
          <w:tcPr>
            <w:tcW w:w="3521" w:type="dxa"/>
            <w:shd w:val="clear" w:color="auto" w:fill="CEEA01"/>
            <w:vAlign w:val="center"/>
          </w:tcPr>
          <w:p w14:paraId="6F568372" w14:textId="290D2C2F" w:rsidR="000C2C28" w:rsidRPr="003A35C4" w:rsidRDefault="000C2C28" w:rsidP="003A35C4">
            <w:pPr>
              <w:jc w:val="center"/>
              <w:rPr>
                <w:rFonts w:ascii="Barlow Semi Condensed Medium" w:hAnsi="Barlow Semi Condensed Medium"/>
                <w:sz w:val="28"/>
                <w:szCs w:val="28"/>
              </w:rPr>
            </w:pPr>
            <w:r w:rsidRPr="003A35C4">
              <w:rPr>
                <w:rFonts w:ascii="Barlow Semi Condensed Medium" w:hAnsi="Barlow Semi Condensed Medium"/>
                <w:sz w:val="28"/>
                <w:szCs w:val="28"/>
              </w:rPr>
              <w:t>Image</w:t>
            </w:r>
          </w:p>
        </w:tc>
        <w:tc>
          <w:tcPr>
            <w:tcW w:w="2554" w:type="dxa"/>
            <w:shd w:val="clear" w:color="auto" w:fill="CEEA01"/>
            <w:vAlign w:val="center"/>
          </w:tcPr>
          <w:p w14:paraId="5A66A5FC" w14:textId="0E2CFF9B" w:rsidR="000C2C28" w:rsidRPr="003A35C4" w:rsidRDefault="000C2C28" w:rsidP="003A35C4">
            <w:pPr>
              <w:jc w:val="center"/>
              <w:rPr>
                <w:rFonts w:ascii="Barlow Semi Condensed Medium" w:hAnsi="Barlow Semi Condensed Medium"/>
                <w:sz w:val="28"/>
                <w:szCs w:val="28"/>
              </w:rPr>
            </w:pPr>
            <w:r w:rsidRPr="003A35C4">
              <w:rPr>
                <w:rFonts w:ascii="Barlow Semi Condensed Medium" w:hAnsi="Barlow Semi Condensed Medium"/>
                <w:sz w:val="28"/>
                <w:szCs w:val="28"/>
              </w:rPr>
              <w:t>Item</w:t>
            </w:r>
          </w:p>
        </w:tc>
        <w:tc>
          <w:tcPr>
            <w:tcW w:w="1966" w:type="dxa"/>
            <w:shd w:val="clear" w:color="auto" w:fill="CEEA01"/>
            <w:vAlign w:val="center"/>
          </w:tcPr>
          <w:p w14:paraId="123E4C26" w14:textId="77777777" w:rsidR="000C2C28" w:rsidRPr="003A35C4" w:rsidRDefault="000C2C28" w:rsidP="003A35C4">
            <w:pPr>
              <w:jc w:val="center"/>
              <w:rPr>
                <w:rFonts w:ascii="Barlow Semi Condensed Medium" w:hAnsi="Barlow Semi Condensed Medium"/>
                <w:sz w:val="28"/>
                <w:szCs w:val="28"/>
              </w:rPr>
            </w:pPr>
            <w:r w:rsidRPr="003A35C4">
              <w:rPr>
                <w:rFonts w:ascii="Barlow Semi Condensed Medium" w:hAnsi="Barlow Semi Condensed Medium"/>
                <w:sz w:val="28"/>
                <w:szCs w:val="28"/>
              </w:rPr>
              <w:t>Link</w:t>
            </w:r>
          </w:p>
          <w:p w14:paraId="2EFA94C2" w14:textId="117260D4" w:rsidR="00C80112" w:rsidRPr="003A35C4" w:rsidRDefault="00F04E81" w:rsidP="003A35C4">
            <w:pPr>
              <w:jc w:val="center"/>
              <w:rPr>
                <w:rFonts w:ascii="Barlow Semi Condensed Medium" w:hAnsi="Barlow Semi Condensed Medium"/>
                <w:sz w:val="18"/>
                <w:szCs w:val="18"/>
              </w:rPr>
            </w:pPr>
            <w:r w:rsidRPr="003A35C4">
              <w:rPr>
                <w:rFonts w:ascii="Barlow Semi Condensed Medium" w:hAnsi="Barlow Semi Condensed Medium"/>
                <w:sz w:val="18"/>
                <w:szCs w:val="18"/>
              </w:rPr>
              <w:t>*Preferred</w:t>
            </w:r>
          </w:p>
        </w:tc>
        <w:tc>
          <w:tcPr>
            <w:tcW w:w="1313" w:type="dxa"/>
            <w:shd w:val="clear" w:color="auto" w:fill="CEEA01"/>
            <w:vAlign w:val="center"/>
          </w:tcPr>
          <w:p w14:paraId="5E2992A4" w14:textId="7A89250F" w:rsidR="000C2C28" w:rsidRPr="003A35C4" w:rsidRDefault="000C2C28" w:rsidP="003A35C4">
            <w:pPr>
              <w:jc w:val="center"/>
              <w:rPr>
                <w:rFonts w:ascii="Barlow Semi Condensed Medium" w:hAnsi="Barlow Semi Condensed Medium"/>
                <w:sz w:val="28"/>
                <w:szCs w:val="28"/>
              </w:rPr>
            </w:pPr>
            <w:r w:rsidRPr="003A35C4">
              <w:rPr>
                <w:rFonts w:ascii="Barlow Semi Condensed Medium" w:hAnsi="Barlow Semi Condensed Medium"/>
                <w:sz w:val="28"/>
                <w:szCs w:val="28"/>
              </w:rPr>
              <w:t>Cost</w:t>
            </w:r>
            <w:r w:rsidR="00132753" w:rsidRPr="003A35C4">
              <w:rPr>
                <w:rFonts w:ascii="Barlow Semi Condensed Medium" w:hAnsi="Barlow Semi Condensed Medium"/>
                <w:sz w:val="28"/>
                <w:szCs w:val="28"/>
              </w:rPr>
              <w:t xml:space="preserve"> </w:t>
            </w:r>
          </w:p>
        </w:tc>
      </w:tr>
      <w:tr w:rsidR="008A063A" w14:paraId="7F9496EE" w14:textId="77777777" w:rsidTr="005D09C2">
        <w:tc>
          <w:tcPr>
            <w:tcW w:w="3521" w:type="dxa"/>
            <w:vAlign w:val="center"/>
          </w:tcPr>
          <w:p w14:paraId="6FB1FF26" w14:textId="34F4523B" w:rsidR="000C2C28" w:rsidRPr="0085222A" w:rsidRDefault="00C87212" w:rsidP="00D97A61">
            <w:pPr>
              <w:jc w:val="center"/>
              <w:rPr>
                <w:sz w:val="24"/>
                <w:szCs w:val="24"/>
              </w:rPr>
            </w:pPr>
            <w:r>
              <w:rPr>
                <w:noProof/>
                <w:sz w:val="24"/>
                <w:szCs w:val="24"/>
              </w:rPr>
              <w:drawing>
                <wp:inline distT="0" distB="0" distL="0" distR="0" wp14:anchorId="1C0378BA" wp14:editId="67FF04F1">
                  <wp:extent cx="1016883" cy="1016883"/>
                  <wp:effectExtent l="0" t="0" r="0" b="0"/>
                  <wp:docPr id="1481864281" name="Picture 1" descr="Plumb 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64281" name="Picture 1" descr="Plumb bob"/>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6883" cy="1016883"/>
                          </a:xfrm>
                          <a:prstGeom prst="rect">
                            <a:avLst/>
                          </a:prstGeom>
                        </pic:spPr>
                      </pic:pic>
                    </a:graphicData>
                  </a:graphic>
                </wp:inline>
              </w:drawing>
            </w:r>
          </w:p>
        </w:tc>
        <w:tc>
          <w:tcPr>
            <w:tcW w:w="2554" w:type="dxa"/>
            <w:vAlign w:val="center"/>
          </w:tcPr>
          <w:p w14:paraId="359EEC78" w14:textId="77777777" w:rsidR="00932031" w:rsidRPr="006F654E" w:rsidRDefault="00D97A61" w:rsidP="00D97A61">
            <w:pPr>
              <w:jc w:val="center"/>
              <w:rPr>
                <w:b/>
                <w:bCs/>
                <w:sz w:val="24"/>
                <w:szCs w:val="24"/>
              </w:rPr>
            </w:pPr>
            <w:r w:rsidRPr="006F654E">
              <w:rPr>
                <w:b/>
                <w:bCs/>
                <w:sz w:val="24"/>
                <w:szCs w:val="24"/>
              </w:rPr>
              <w:t>Plumb Bob</w:t>
            </w:r>
          </w:p>
          <w:p w14:paraId="0B95F9A1" w14:textId="77777777" w:rsidR="00B766A7" w:rsidRDefault="00B766A7" w:rsidP="00D97A61">
            <w:pPr>
              <w:jc w:val="center"/>
              <w:rPr>
                <w:sz w:val="24"/>
                <w:szCs w:val="24"/>
              </w:rPr>
            </w:pPr>
          </w:p>
          <w:p w14:paraId="183EFCC6" w14:textId="674D9B3A" w:rsidR="00B766A7" w:rsidRPr="0085222A" w:rsidRDefault="00B766A7" w:rsidP="00D97A61">
            <w:pPr>
              <w:jc w:val="center"/>
              <w:rPr>
                <w:sz w:val="24"/>
                <w:szCs w:val="24"/>
              </w:rPr>
            </w:pPr>
            <w:r>
              <w:rPr>
                <w:sz w:val="24"/>
                <w:szCs w:val="24"/>
              </w:rPr>
              <w:t>-</w:t>
            </w:r>
            <w:r w:rsidRPr="009E7539">
              <w:rPr>
                <w:sz w:val="21"/>
                <w:szCs w:val="21"/>
              </w:rPr>
              <w:t>Recommend two but one will work</w:t>
            </w:r>
          </w:p>
        </w:tc>
        <w:tc>
          <w:tcPr>
            <w:tcW w:w="1966" w:type="dxa"/>
            <w:vAlign w:val="center"/>
          </w:tcPr>
          <w:p w14:paraId="0547726A" w14:textId="7957E99A" w:rsidR="00040B5E" w:rsidRPr="00BD0112" w:rsidRDefault="0039218F" w:rsidP="003A35C4">
            <w:pPr>
              <w:jc w:val="center"/>
              <w:rPr>
                <w:color w:val="0070C0"/>
                <w:sz w:val="24"/>
                <w:szCs w:val="24"/>
              </w:rPr>
            </w:pPr>
            <w:hyperlink r:id="rId9" w:history="1">
              <w:r w:rsidRPr="00BD0112">
                <w:rPr>
                  <w:rStyle w:val="Hyperlink"/>
                  <w:color w:val="0070C0"/>
                  <w:sz w:val="24"/>
                  <w:szCs w:val="24"/>
                </w:rPr>
                <w:t>Amazon</w:t>
              </w:r>
            </w:hyperlink>
          </w:p>
          <w:p w14:paraId="4373E4F6" w14:textId="3922C0B3" w:rsidR="00E27D00" w:rsidRPr="00726A73" w:rsidRDefault="00BF74E3" w:rsidP="003A35C4">
            <w:pPr>
              <w:jc w:val="center"/>
              <w:rPr>
                <w:color w:val="0070C0"/>
                <w:sz w:val="24"/>
                <w:szCs w:val="24"/>
              </w:rPr>
            </w:pPr>
            <w:hyperlink r:id="rId10" w:history="1">
              <w:r w:rsidRPr="00BF74E3">
                <w:rPr>
                  <w:rStyle w:val="Hyperlink"/>
                  <w:color w:val="0070C0"/>
                  <w:sz w:val="24"/>
                  <w:szCs w:val="24"/>
                </w:rPr>
                <w:t>Grainger</w:t>
              </w:r>
            </w:hyperlink>
          </w:p>
        </w:tc>
        <w:tc>
          <w:tcPr>
            <w:tcW w:w="1313" w:type="dxa"/>
            <w:vAlign w:val="center"/>
          </w:tcPr>
          <w:p w14:paraId="50239193" w14:textId="6E6F2671" w:rsidR="000C2C28" w:rsidRPr="0085222A" w:rsidRDefault="00040B5E" w:rsidP="003A35C4">
            <w:pPr>
              <w:jc w:val="center"/>
              <w:rPr>
                <w:sz w:val="24"/>
                <w:szCs w:val="24"/>
              </w:rPr>
            </w:pPr>
            <w:r>
              <w:rPr>
                <w:sz w:val="24"/>
                <w:szCs w:val="24"/>
              </w:rPr>
              <w:t>$10-20</w:t>
            </w:r>
          </w:p>
        </w:tc>
      </w:tr>
      <w:tr w:rsidR="008A063A" w14:paraId="2808BC97" w14:textId="77777777" w:rsidTr="005D09C2">
        <w:trPr>
          <w:trHeight w:val="1984"/>
        </w:trPr>
        <w:tc>
          <w:tcPr>
            <w:tcW w:w="3521" w:type="dxa"/>
            <w:vAlign w:val="center"/>
          </w:tcPr>
          <w:p w14:paraId="3495048C" w14:textId="4921A5E7" w:rsidR="00C13D61" w:rsidRDefault="00FA15B1" w:rsidP="003A35C4">
            <w:pPr>
              <w:jc w:val="center"/>
              <w:rPr>
                <w:noProof/>
                <w:sz w:val="24"/>
                <w:szCs w:val="24"/>
              </w:rPr>
            </w:pPr>
            <w:r>
              <w:rPr>
                <w:noProof/>
                <w:sz w:val="24"/>
                <w:szCs w:val="24"/>
              </w:rPr>
              <w:drawing>
                <wp:inline distT="0" distB="0" distL="0" distR="0" wp14:anchorId="2AE66FA7" wp14:editId="2F72A91F">
                  <wp:extent cx="941733" cy="1059752"/>
                  <wp:effectExtent l="0" t="0" r="0" b="0"/>
                  <wp:docPr id="1347122530" name="Picture 2" descr="Orange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22530" name="Picture 2" descr="Orange str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1606" cy="1070863"/>
                          </a:xfrm>
                          <a:prstGeom prst="rect">
                            <a:avLst/>
                          </a:prstGeom>
                        </pic:spPr>
                      </pic:pic>
                    </a:graphicData>
                  </a:graphic>
                </wp:inline>
              </w:drawing>
            </w:r>
          </w:p>
        </w:tc>
        <w:tc>
          <w:tcPr>
            <w:tcW w:w="2554" w:type="dxa"/>
            <w:vAlign w:val="center"/>
          </w:tcPr>
          <w:p w14:paraId="4723562B" w14:textId="77777777" w:rsidR="008A2DBA" w:rsidRDefault="00FA15B1" w:rsidP="00EF17C6">
            <w:pPr>
              <w:jc w:val="center"/>
              <w:rPr>
                <w:b/>
                <w:bCs/>
                <w:sz w:val="24"/>
                <w:szCs w:val="24"/>
              </w:rPr>
            </w:pPr>
            <w:r w:rsidRPr="006F654E">
              <w:rPr>
                <w:b/>
                <w:bCs/>
                <w:sz w:val="24"/>
                <w:szCs w:val="24"/>
              </w:rPr>
              <w:t>String</w:t>
            </w:r>
          </w:p>
          <w:p w14:paraId="6C734386" w14:textId="77777777" w:rsidR="00F77AA4" w:rsidRDefault="00F77AA4" w:rsidP="00EF17C6">
            <w:pPr>
              <w:jc w:val="center"/>
              <w:rPr>
                <w:b/>
                <w:bCs/>
                <w:sz w:val="24"/>
                <w:szCs w:val="24"/>
              </w:rPr>
            </w:pPr>
          </w:p>
          <w:p w14:paraId="53DC301F" w14:textId="19410F0E" w:rsidR="00F77AA4" w:rsidRPr="00F77AA4" w:rsidRDefault="00F77AA4" w:rsidP="00EF17C6">
            <w:pPr>
              <w:jc w:val="center"/>
              <w:rPr>
                <w:sz w:val="21"/>
                <w:szCs w:val="21"/>
              </w:rPr>
            </w:pPr>
            <w:r>
              <w:rPr>
                <w:sz w:val="21"/>
                <w:szCs w:val="21"/>
              </w:rPr>
              <w:t xml:space="preserve">-Used to string plumb bob and </w:t>
            </w:r>
            <w:r w:rsidR="00371DC0">
              <w:rPr>
                <w:sz w:val="21"/>
                <w:szCs w:val="21"/>
              </w:rPr>
              <w:t>a straight line for static target placement</w:t>
            </w:r>
          </w:p>
        </w:tc>
        <w:tc>
          <w:tcPr>
            <w:tcW w:w="1966" w:type="dxa"/>
            <w:vAlign w:val="center"/>
          </w:tcPr>
          <w:p w14:paraId="30E56971" w14:textId="6C0AEAF7" w:rsidR="00A6031D" w:rsidRDefault="00A6031D" w:rsidP="003A35C4">
            <w:pPr>
              <w:jc w:val="center"/>
              <w:rPr>
                <w:color w:val="0070C0"/>
                <w:sz w:val="24"/>
                <w:szCs w:val="24"/>
              </w:rPr>
            </w:pPr>
            <w:hyperlink r:id="rId12" w:history="1">
              <w:r w:rsidRPr="003234A8">
                <w:rPr>
                  <w:rStyle w:val="Hyperlink"/>
                  <w:color w:val="0070C0"/>
                  <w:sz w:val="24"/>
                  <w:szCs w:val="24"/>
                </w:rPr>
                <w:t>Grainger</w:t>
              </w:r>
            </w:hyperlink>
          </w:p>
          <w:p w14:paraId="412EF71E" w14:textId="21E7B421" w:rsidR="003234A8" w:rsidRPr="00726A73" w:rsidRDefault="00FA15B1" w:rsidP="00AF38A4">
            <w:pPr>
              <w:jc w:val="center"/>
              <w:rPr>
                <w:color w:val="0070C0"/>
                <w:sz w:val="24"/>
                <w:szCs w:val="24"/>
              </w:rPr>
            </w:pPr>
            <w:hyperlink r:id="rId13" w:history="1">
              <w:r w:rsidRPr="00FA15B1">
                <w:rPr>
                  <w:rStyle w:val="Hyperlink"/>
                  <w:color w:val="0070C0"/>
                  <w:sz w:val="24"/>
                  <w:szCs w:val="24"/>
                </w:rPr>
                <w:t>Amazon</w:t>
              </w:r>
            </w:hyperlink>
          </w:p>
        </w:tc>
        <w:tc>
          <w:tcPr>
            <w:tcW w:w="1313" w:type="dxa"/>
            <w:vAlign w:val="center"/>
          </w:tcPr>
          <w:p w14:paraId="41CB1C48" w14:textId="6A7B422F" w:rsidR="00C13D61" w:rsidRDefault="00B97929" w:rsidP="003A35C4">
            <w:pPr>
              <w:jc w:val="center"/>
              <w:rPr>
                <w:sz w:val="24"/>
                <w:szCs w:val="24"/>
              </w:rPr>
            </w:pPr>
            <w:r>
              <w:rPr>
                <w:sz w:val="24"/>
                <w:szCs w:val="24"/>
              </w:rPr>
              <w:t>$7-</w:t>
            </w:r>
            <w:r w:rsidR="006C5466">
              <w:rPr>
                <w:sz w:val="24"/>
                <w:szCs w:val="24"/>
              </w:rPr>
              <w:t>12</w:t>
            </w:r>
          </w:p>
        </w:tc>
      </w:tr>
      <w:tr w:rsidR="008A063A" w14:paraId="01F59411" w14:textId="77777777" w:rsidTr="005D09C2">
        <w:trPr>
          <w:trHeight w:val="2146"/>
        </w:trPr>
        <w:tc>
          <w:tcPr>
            <w:tcW w:w="3521" w:type="dxa"/>
            <w:vAlign w:val="center"/>
          </w:tcPr>
          <w:p w14:paraId="0627A868" w14:textId="7B6264B5" w:rsidR="00F80516" w:rsidRDefault="00FE7D6B" w:rsidP="003A35C4">
            <w:pPr>
              <w:jc w:val="center"/>
              <w:rPr>
                <w:noProof/>
                <w:sz w:val="24"/>
                <w:szCs w:val="24"/>
              </w:rPr>
            </w:pPr>
            <w:r>
              <w:rPr>
                <w:noProof/>
                <w:sz w:val="24"/>
                <w:szCs w:val="24"/>
              </w:rPr>
              <w:drawing>
                <wp:inline distT="0" distB="0" distL="0" distR="0" wp14:anchorId="08BE5C35" wp14:editId="33A1F9F5">
                  <wp:extent cx="1658436" cy="1274164"/>
                  <wp:effectExtent l="0" t="0" r="5715" b="0"/>
                  <wp:docPr id="364420677" name="Picture 3" descr="A close-up of a tape mea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20677" name="Picture 3" descr="A close-up of a tape measure&#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3891" cy="1286038"/>
                          </a:xfrm>
                          <a:prstGeom prst="rect">
                            <a:avLst/>
                          </a:prstGeom>
                        </pic:spPr>
                      </pic:pic>
                    </a:graphicData>
                  </a:graphic>
                </wp:inline>
              </w:drawing>
            </w:r>
          </w:p>
        </w:tc>
        <w:tc>
          <w:tcPr>
            <w:tcW w:w="2554" w:type="dxa"/>
            <w:vAlign w:val="center"/>
          </w:tcPr>
          <w:p w14:paraId="0AD0BFAA" w14:textId="77777777" w:rsidR="00F80516" w:rsidRDefault="007150C1" w:rsidP="003A35C4">
            <w:pPr>
              <w:jc w:val="center"/>
              <w:rPr>
                <w:b/>
                <w:bCs/>
                <w:sz w:val="24"/>
                <w:szCs w:val="24"/>
              </w:rPr>
            </w:pPr>
            <w:r w:rsidRPr="006F654E">
              <w:rPr>
                <w:b/>
                <w:bCs/>
                <w:sz w:val="24"/>
                <w:szCs w:val="24"/>
              </w:rPr>
              <w:t>Metric/Standard Tape Me</w:t>
            </w:r>
            <w:r w:rsidR="00290F84" w:rsidRPr="006F654E">
              <w:rPr>
                <w:b/>
                <w:bCs/>
                <w:sz w:val="24"/>
                <w:szCs w:val="24"/>
              </w:rPr>
              <w:t>asure</w:t>
            </w:r>
          </w:p>
          <w:p w14:paraId="40BBA640" w14:textId="77777777" w:rsidR="0082289A" w:rsidRDefault="0082289A" w:rsidP="003A35C4">
            <w:pPr>
              <w:jc w:val="center"/>
              <w:rPr>
                <w:b/>
                <w:bCs/>
                <w:sz w:val="24"/>
                <w:szCs w:val="24"/>
              </w:rPr>
            </w:pPr>
          </w:p>
          <w:p w14:paraId="3A744053" w14:textId="010FF252" w:rsidR="0082289A" w:rsidRPr="0082289A" w:rsidRDefault="0082289A" w:rsidP="003A35C4">
            <w:pPr>
              <w:jc w:val="center"/>
              <w:rPr>
                <w:sz w:val="21"/>
                <w:szCs w:val="21"/>
              </w:rPr>
            </w:pPr>
            <w:r>
              <w:rPr>
                <w:sz w:val="21"/>
                <w:szCs w:val="21"/>
              </w:rPr>
              <w:t xml:space="preserve">-Recommend two but </w:t>
            </w:r>
            <w:r w:rsidR="0054495A">
              <w:rPr>
                <w:sz w:val="21"/>
                <w:szCs w:val="21"/>
              </w:rPr>
              <w:t>one will work</w:t>
            </w:r>
          </w:p>
        </w:tc>
        <w:tc>
          <w:tcPr>
            <w:tcW w:w="1966" w:type="dxa"/>
            <w:vAlign w:val="center"/>
          </w:tcPr>
          <w:p w14:paraId="46A43146" w14:textId="240321A6" w:rsidR="00A6031D" w:rsidRDefault="00A6031D" w:rsidP="003A35C4">
            <w:pPr>
              <w:jc w:val="center"/>
              <w:rPr>
                <w:color w:val="0070C0"/>
                <w:sz w:val="24"/>
                <w:szCs w:val="24"/>
              </w:rPr>
            </w:pPr>
            <w:hyperlink r:id="rId15" w:history="1">
              <w:r w:rsidRPr="00665148">
                <w:rPr>
                  <w:rStyle w:val="Hyperlink"/>
                  <w:color w:val="0070C0"/>
                  <w:sz w:val="24"/>
                  <w:szCs w:val="24"/>
                </w:rPr>
                <w:t>Grainger</w:t>
              </w:r>
            </w:hyperlink>
          </w:p>
          <w:p w14:paraId="18D47FE1" w14:textId="69E6AC7C" w:rsidR="00181F31" w:rsidRPr="00726A73" w:rsidRDefault="00FE7D6B" w:rsidP="00AF38A4">
            <w:pPr>
              <w:jc w:val="center"/>
              <w:rPr>
                <w:color w:val="0070C0"/>
                <w:sz w:val="24"/>
                <w:szCs w:val="24"/>
              </w:rPr>
            </w:pPr>
            <w:hyperlink r:id="rId16" w:history="1">
              <w:r w:rsidRPr="00181F31">
                <w:rPr>
                  <w:rStyle w:val="Hyperlink"/>
                  <w:color w:val="0070C0"/>
                  <w:sz w:val="24"/>
                  <w:szCs w:val="24"/>
                </w:rPr>
                <w:t>Amazon</w:t>
              </w:r>
            </w:hyperlink>
          </w:p>
        </w:tc>
        <w:tc>
          <w:tcPr>
            <w:tcW w:w="1313" w:type="dxa"/>
            <w:vAlign w:val="center"/>
          </w:tcPr>
          <w:p w14:paraId="2B3A9868" w14:textId="477672F0" w:rsidR="00F80516" w:rsidRDefault="00CC0537" w:rsidP="003A35C4">
            <w:pPr>
              <w:jc w:val="center"/>
              <w:rPr>
                <w:sz w:val="24"/>
                <w:szCs w:val="24"/>
              </w:rPr>
            </w:pPr>
            <w:r>
              <w:rPr>
                <w:sz w:val="24"/>
                <w:szCs w:val="24"/>
              </w:rPr>
              <w:t>$25</w:t>
            </w:r>
            <w:r w:rsidR="00665148">
              <w:rPr>
                <w:sz w:val="24"/>
                <w:szCs w:val="24"/>
              </w:rPr>
              <w:t>-30</w:t>
            </w:r>
          </w:p>
        </w:tc>
      </w:tr>
      <w:tr w:rsidR="008A063A" w14:paraId="747F8E31" w14:textId="77777777" w:rsidTr="005D09C2">
        <w:tc>
          <w:tcPr>
            <w:tcW w:w="3521" w:type="dxa"/>
            <w:vAlign w:val="center"/>
          </w:tcPr>
          <w:p w14:paraId="7B93F142" w14:textId="0B560A8D" w:rsidR="00AD5F71" w:rsidRDefault="007D07A2" w:rsidP="003A35C4">
            <w:pPr>
              <w:jc w:val="center"/>
              <w:rPr>
                <w:noProof/>
                <w:sz w:val="24"/>
                <w:szCs w:val="24"/>
              </w:rPr>
            </w:pPr>
            <w:r>
              <w:rPr>
                <w:noProof/>
                <w:sz w:val="24"/>
                <w:szCs w:val="24"/>
              </w:rPr>
              <w:drawing>
                <wp:inline distT="0" distB="0" distL="0" distR="0" wp14:anchorId="7EDF7619" wp14:editId="76BF5C23">
                  <wp:extent cx="1527115" cy="1005840"/>
                  <wp:effectExtent l="0" t="0" r="0" b="0"/>
                  <wp:docPr id="505148562" name="Picture 4" descr="A roll of scotch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48562" name="Picture 4" descr="A roll of scotch tap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7115" cy="1005840"/>
                          </a:xfrm>
                          <a:prstGeom prst="rect">
                            <a:avLst/>
                          </a:prstGeom>
                        </pic:spPr>
                      </pic:pic>
                    </a:graphicData>
                  </a:graphic>
                </wp:inline>
              </w:drawing>
            </w:r>
          </w:p>
        </w:tc>
        <w:tc>
          <w:tcPr>
            <w:tcW w:w="2554" w:type="dxa"/>
            <w:vAlign w:val="center"/>
          </w:tcPr>
          <w:p w14:paraId="4814F688" w14:textId="77777777" w:rsidR="00AD5F71" w:rsidRPr="006F654E" w:rsidRDefault="007D07A2" w:rsidP="003A35C4">
            <w:pPr>
              <w:jc w:val="center"/>
              <w:rPr>
                <w:b/>
                <w:bCs/>
                <w:sz w:val="24"/>
                <w:szCs w:val="24"/>
              </w:rPr>
            </w:pPr>
            <w:r w:rsidRPr="006F654E">
              <w:rPr>
                <w:b/>
                <w:bCs/>
                <w:sz w:val="24"/>
                <w:szCs w:val="24"/>
              </w:rPr>
              <w:t>Masking Tape</w:t>
            </w:r>
          </w:p>
          <w:p w14:paraId="0B7F3FF4" w14:textId="77777777" w:rsidR="007D07A2" w:rsidRDefault="007D07A2" w:rsidP="003A35C4">
            <w:pPr>
              <w:jc w:val="center"/>
              <w:rPr>
                <w:sz w:val="24"/>
                <w:szCs w:val="24"/>
              </w:rPr>
            </w:pPr>
          </w:p>
          <w:p w14:paraId="759B6B38" w14:textId="2FF66D0F" w:rsidR="007D07A2" w:rsidRDefault="007D07A2" w:rsidP="003A35C4">
            <w:pPr>
              <w:jc w:val="center"/>
              <w:rPr>
                <w:sz w:val="24"/>
                <w:szCs w:val="24"/>
              </w:rPr>
            </w:pPr>
            <w:r>
              <w:rPr>
                <w:sz w:val="24"/>
                <w:szCs w:val="24"/>
              </w:rPr>
              <w:t>-</w:t>
            </w:r>
            <w:r w:rsidR="0005137D" w:rsidRPr="006F654E">
              <w:rPr>
                <w:sz w:val="21"/>
                <w:szCs w:val="21"/>
              </w:rPr>
              <w:t>Reach out to TCOE</w:t>
            </w:r>
            <w:r w:rsidR="009769F5" w:rsidRPr="006F654E">
              <w:rPr>
                <w:sz w:val="21"/>
                <w:szCs w:val="21"/>
              </w:rPr>
              <w:t>.</w:t>
            </w:r>
            <w:r w:rsidR="0005137D" w:rsidRPr="006F654E">
              <w:rPr>
                <w:sz w:val="21"/>
                <w:szCs w:val="21"/>
              </w:rPr>
              <w:t xml:space="preserve"> </w:t>
            </w:r>
            <w:r w:rsidR="009769F5" w:rsidRPr="006F654E">
              <w:rPr>
                <w:sz w:val="21"/>
                <w:szCs w:val="21"/>
              </w:rPr>
              <w:t>W</w:t>
            </w:r>
            <w:r w:rsidR="0005137D" w:rsidRPr="006F654E">
              <w:rPr>
                <w:sz w:val="21"/>
                <w:szCs w:val="21"/>
              </w:rPr>
              <w:t>e have you covered on this.</w:t>
            </w:r>
            <w:r w:rsidR="0005137D" w:rsidRPr="009769F5">
              <w:t xml:space="preserve"> </w:t>
            </w:r>
          </w:p>
        </w:tc>
        <w:tc>
          <w:tcPr>
            <w:tcW w:w="1966" w:type="dxa"/>
            <w:vAlign w:val="center"/>
          </w:tcPr>
          <w:p w14:paraId="50F767A7" w14:textId="3E505639" w:rsidR="00A6031D" w:rsidRDefault="00A6031D" w:rsidP="003A35C4">
            <w:pPr>
              <w:jc w:val="center"/>
              <w:rPr>
                <w:color w:val="0070C0"/>
                <w:sz w:val="24"/>
                <w:szCs w:val="24"/>
              </w:rPr>
            </w:pPr>
            <w:hyperlink r:id="rId18" w:history="1">
              <w:r w:rsidRPr="00F93FBD">
                <w:rPr>
                  <w:rStyle w:val="Hyperlink"/>
                  <w:color w:val="0070C0"/>
                  <w:sz w:val="24"/>
                  <w:szCs w:val="24"/>
                </w:rPr>
                <w:t>Grainger</w:t>
              </w:r>
            </w:hyperlink>
          </w:p>
          <w:p w14:paraId="666D3DB3" w14:textId="69C2D789" w:rsidR="009769F5" w:rsidRPr="00726A73" w:rsidRDefault="0005137D" w:rsidP="00AF38A4">
            <w:pPr>
              <w:jc w:val="center"/>
              <w:rPr>
                <w:color w:val="0070C0"/>
                <w:sz w:val="24"/>
                <w:szCs w:val="24"/>
              </w:rPr>
            </w:pPr>
            <w:hyperlink r:id="rId19" w:history="1">
              <w:r w:rsidRPr="009769F5">
                <w:rPr>
                  <w:rStyle w:val="Hyperlink"/>
                  <w:color w:val="0070C0"/>
                  <w:sz w:val="24"/>
                  <w:szCs w:val="24"/>
                </w:rPr>
                <w:t>Amazon</w:t>
              </w:r>
            </w:hyperlink>
          </w:p>
        </w:tc>
        <w:tc>
          <w:tcPr>
            <w:tcW w:w="1313" w:type="dxa"/>
            <w:vAlign w:val="center"/>
          </w:tcPr>
          <w:p w14:paraId="07E4EDB3" w14:textId="76E2FD06" w:rsidR="00AD5F71" w:rsidRDefault="009769F5" w:rsidP="003A35C4">
            <w:pPr>
              <w:jc w:val="center"/>
              <w:rPr>
                <w:sz w:val="24"/>
                <w:szCs w:val="24"/>
              </w:rPr>
            </w:pPr>
            <w:r>
              <w:rPr>
                <w:sz w:val="24"/>
                <w:szCs w:val="24"/>
              </w:rPr>
              <w:t>$5-</w:t>
            </w:r>
            <w:r w:rsidR="00F93FBD">
              <w:rPr>
                <w:sz w:val="24"/>
                <w:szCs w:val="24"/>
              </w:rPr>
              <w:t>7</w:t>
            </w:r>
          </w:p>
        </w:tc>
      </w:tr>
      <w:tr w:rsidR="008A063A" w14:paraId="2205E2FB" w14:textId="77777777" w:rsidTr="005D09C2">
        <w:trPr>
          <w:trHeight w:val="2308"/>
        </w:trPr>
        <w:tc>
          <w:tcPr>
            <w:tcW w:w="3521" w:type="dxa"/>
            <w:vAlign w:val="center"/>
          </w:tcPr>
          <w:p w14:paraId="140BA244" w14:textId="4B3FE511" w:rsidR="000C2C28" w:rsidRPr="0085222A" w:rsidRDefault="00AF38A4" w:rsidP="003A35C4">
            <w:pPr>
              <w:jc w:val="center"/>
              <w:rPr>
                <w:sz w:val="24"/>
                <w:szCs w:val="24"/>
              </w:rPr>
            </w:pPr>
            <w:r>
              <w:rPr>
                <w:noProof/>
                <w:sz w:val="24"/>
                <w:szCs w:val="24"/>
              </w:rPr>
              <w:lastRenderedPageBreak/>
              <w:drawing>
                <wp:inline distT="0" distB="0" distL="0" distR="0" wp14:anchorId="6D43A553" wp14:editId="34ED3D7E">
                  <wp:extent cx="1371600" cy="1361489"/>
                  <wp:effectExtent l="0" t="0" r="0" b="0"/>
                  <wp:docPr id="1415151832" name="Picture 6" descr="A black and yellow las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51832" name="Picture 6" descr="A black and yellow laser leve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61489"/>
                          </a:xfrm>
                          <a:prstGeom prst="rect">
                            <a:avLst/>
                          </a:prstGeom>
                        </pic:spPr>
                      </pic:pic>
                    </a:graphicData>
                  </a:graphic>
                </wp:inline>
              </w:drawing>
            </w:r>
          </w:p>
        </w:tc>
        <w:tc>
          <w:tcPr>
            <w:tcW w:w="2554" w:type="dxa"/>
            <w:vAlign w:val="center"/>
          </w:tcPr>
          <w:p w14:paraId="2328C204" w14:textId="77777777" w:rsidR="000C2C28" w:rsidRDefault="00606D69" w:rsidP="003A35C4">
            <w:pPr>
              <w:jc w:val="center"/>
              <w:rPr>
                <w:b/>
                <w:bCs/>
                <w:sz w:val="24"/>
                <w:szCs w:val="24"/>
              </w:rPr>
            </w:pPr>
            <w:r>
              <w:rPr>
                <w:b/>
                <w:bCs/>
                <w:sz w:val="24"/>
                <w:szCs w:val="24"/>
              </w:rPr>
              <w:t xml:space="preserve">Laser Level </w:t>
            </w:r>
          </w:p>
          <w:p w14:paraId="5D1675A0" w14:textId="77777777" w:rsidR="00F14F71" w:rsidRDefault="00F14F71" w:rsidP="003A35C4">
            <w:pPr>
              <w:jc w:val="center"/>
              <w:rPr>
                <w:b/>
                <w:bCs/>
                <w:sz w:val="24"/>
                <w:szCs w:val="24"/>
              </w:rPr>
            </w:pPr>
          </w:p>
          <w:p w14:paraId="026F2333" w14:textId="0FEC3019" w:rsidR="00F14F71" w:rsidRPr="00F14F71" w:rsidRDefault="00F14F71" w:rsidP="00F14F71">
            <w:pPr>
              <w:jc w:val="center"/>
              <w:rPr>
                <w:sz w:val="21"/>
                <w:szCs w:val="21"/>
              </w:rPr>
            </w:pPr>
            <w:r>
              <w:rPr>
                <w:sz w:val="21"/>
                <w:szCs w:val="21"/>
              </w:rPr>
              <w:t>-</w:t>
            </w:r>
            <w:r w:rsidR="008861B4">
              <w:rPr>
                <w:sz w:val="21"/>
                <w:szCs w:val="21"/>
              </w:rPr>
              <w:t>Recommend g</w:t>
            </w:r>
            <w:r>
              <w:rPr>
                <w:sz w:val="21"/>
                <w:szCs w:val="21"/>
              </w:rPr>
              <w:t>reen la</w:t>
            </w:r>
            <w:r w:rsidR="008861B4">
              <w:rPr>
                <w:sz w:val="21"/>
                <w:szCs w:val="21"/>
              </w:rPr>
              <w:t>s</w:t>
            </w:r>
            <w:r>
              <w:rPr>
                <w:sz w:val="21"/>
                <w:szCs w:val="21"/>
              </w:rPr>
              <w:t xml:space="preserve">ers </w:t>
            </w:r>
            <w:r w:rsidR="008861B4">
              <w:rPr>
                <w:sz w:val="21"/>
                <w:szCs w:val="21"/>
              </w:rPr>
              <w:t>due to being</w:t>
            </w:r>
            <w:r>
              <w:rPr>
                <w:sz w:val="21"/>
                <w:szCs w:val="21"/>
              </w:rPr>
              <w:t xml:space="preserve"> more visibl</w:t>
            </w:r>
            <w:r w:rsidR="008861B4">
              <w:rPr>
                <w:sz w:val="21"/>
                <w:szCs w:val="21"/>
              </w:rPr>
              <w:t xml:space="preserve">e with </w:t>
            </w:r>
            <w:r>
              <w:rPr>
                <w:sz w:val="21"/>
                <w:szCs w:val="21"/>
              </w:rPr>
              <w:t>3 pla</w:t>
            </w:r>
            <w:r w:rsidR="00C612C2">
              <w:rPr>
                <w:sz w:val="21"/>
                <w:szCs w:val="21"/>
              </w:rPr>
              <w:t>ne</w:t>
            </w:r>
            <w:r w:rsidR="00D26031">
              <w:rPr>
                <w:sz w:val="21"/>
                <w:szCs w:val="21"/>
              </w:rPr>
              <w:t>s</w:t>
            </w:r>
          </w:p>
        </w:tc>
        <w:tc>
          <w:tcPr>
            <w:tcW w:w="1966" w:type="dxa"/>
            <w:vAlign w:val="center"/>
          </w:tcPr>
          <w:p w14:paraId="49FB50E2" w14:textId="2BD056D5" w:rsidR="006C016E" w:rsidRPr="000245E5" w:rsidRDefault="000245E5" w:rsidP="003A35C4">
            <w:pPr>
              <w:jc w:val="center"/>
              <w:rPr>
                <w:rStyle w:val="Hyperlink"/>
                <w:color w:val="0070C0"/>
                <w:sz w:val="24"/>
                <w:szCs w:val="24"/>
              </w:rPr>
            </w:pPr>
            <w:r w:rsidRPr="000245E5">
              <w:rPr>
                <w:color w:val="0070C0"/>
                <w:sz w:val="24"/>
                <w:szCs w:val="24"/>
              </w:rPr>
              <w:fldChar w:fldCharType="begin"/>
            </w:r>
            <w:r w:rsidRPr="000245E5">
              <w:rPr>
                <w:color w:val="0070C0"/>
                <w:sz w:val="24"/>
                <w:szCs w:val="24"/>
              </w:rPr>
              <w:instrText>HYPERLINK "https://www.amazon.com/IKOVWUK-Laser-Level-Self-leveling-Construction/dp/B09SKJSXRC/ref=sr_1_2?crid=I8UV22B58ZUS&amp;dib=eyJ2IjoiMSJ9.ERmG3VQzy6uJnSW2kzb2GN5BVhKGBtwTbZmC27GiRmrOS7u00umxMPRH9PJbDCm4ausQ93Rdrh99IJgoWE5Qdie6O1WG2Ayu3EgyJ3x8mXbIFyUCU0mG3iuhXJzvDXogJIDaE3ac0NXMTiY0kwKq93mOkSrTpIhef4-WDEQR4QU8DmTdLTC4vpolR6MP5y4DlMp4uYT_CcKhp3AjxRWLGtbB6A37UpvXmzvSGJ_nRLsT5L3yUGDknmuBpF6udd5gbwIiTH3UnWTemXiFO4ERCB_HLhX72mgc0VE3c1br10A.PdXrY4QXjDlO4Z5B-M6EbrcIUjqOKbDvnGr-phJxMC0&amp;dib_tag=se&amp;keywords=green%2Blong%2Bdistance%2Blaser%2Blevel&amp;qid=1729522499&amp;sprefix=green%2Blong%2Bdistance%2Blazer%2Blevel%2Caps%2C120&amp;sr=8-2&amp;th=1"</w:instrText>
            </w:r>
            <w:r w:rsidRPr="000245E5">
              <w:rPr>
                <w:color w:val="0070C0"/>
                <w:sz w:val="24"/>
                <w:szCs w:val="24"/>
              </w:rPr>
            </w:r>
            <w:r w:rsidRPr="000245E5">
              <w:rPr>
                <w:color w:val="0070C0"/>
                <w:sz w:val="24"/>
                <w:szCs w:val="24"/>
              </w:rPr>
              <w:fldChar w:fldCharType="separate"/>
            </w:r>
            <w:r w:rsidR="00FC306E" w:rsidRPr="000245E5">
              <w:rPr>
                <w:rStyle w:val="Hyperlink"/>
                <w:color w:val="0070C0"/>
                <w:sz w:val="24"/>
                <w:szCs w:val="24"/>
              </w:rPr>
              <w:t>Amazon</w:t>
            </w:r>
            <w:r w:rsidR="00F14F71" w:rsidRPr="000245E5">
              <w:rPr>
                <w:rStyle w:val="Hyperlink"/>
                <w:color w:val="0070C0"/>
                <w:sz w:val="24"/>
                <w:szCs w:val="24"/>
              </w:rPr>
              <w:t>*</w:t>
            </w:r>
          </w:p>
          <w:p w14:paraId="7CA5FD04" w14:textId="039FD745" w:rsidR="00F14F71" w:rsidRPr="00726A73" w:rsidRDefault="000245E5" w:rsidP="003A35C4">
            <w:pPr>
              <w:jc w:val="center"/>
              <w:rPr>
                <w:color w:val="0070C0"/>
                <w:sz w:val="24"/>
                <w:szCs w:val="24"/>
              </w:rPr>
            </w:pPr>
            <w:r w:rsidRPr="000245E5">
              <w:rPr>
                <w:color w:val="0070C0"/>
                <w:sz w:val="24"/>
                <w:szCs w:val="24"/>
              </w:rPr>
              <w:fldChar w:fldCharType="end"/>
            </w:r>
            <w:hyperlink r:id="rId21" w:history="1">
              <w:r w:rsidR="00F14F71" w:rsidRPr="00F14F71">
                <w:rPr>
                  <w:rStyle w:val="Hyperlink"/>
                  <w:color w:val="0070C0"/>
                  <w:sz w:val="24"/>
                  <w:szCs w:val="24"/>
                </w:rPr>
                <w:t>Zoro</w:t>
              </w:r>
            </w:hyperlink>
          </w:p>
        </w:tc>
        <w:tc>
          <w:tcPr>
            <w:tcW w:w="1313" w:type="dxa"/>
            <w:vAlign w:val="center"/>
          </w:tcPr>
          <w:p w14:paraId="06E88A14" w14:textId="5B2DCF2D" w:rsidR="000C2C28" w:rsidRPr="0085222A" w:rsidRDefault="0073028E" w:rsidP="003A35C4">
            <w:pPr>
              <w:jc w:val="center"/>
              <w:rPr>
                <w:sz w:val="24"/>
                <w:szCs w:val="24"/>
              </w:rPr>
            </w:pPr>
            <w:r>
              <w:rPr>
                <w:sz w:val="24"/>
                <w:szCs w:val="24"/>
              </w:rPr>
              <w:t>$100</w:t>
            </w:r>
            <w:r w:rsidR="00D26031">
              <w:rPr>
                <w:sz w:val="24"/>
                <w:szCs w:val="24"/>
              </w:rPr>
              <w:t>-320</w:t>
            </w:r>
          </w:p>
        </w:tc>
      </w:tr>
      <w:tr w:rsidR="008A063A" w14:paraId="59B310AA" w14:textId="77777777" w:rsidTr="005D09C2">
        <w:tc>
          <w:tcPr>
            <w:tcW w:w="3521" w:type="dxa"/>
            <w:vAlign w:val="center"/>
          </w:tcPr>
          <w:p w14:paraId="6B2A5E8E" w14:textId="22CA267A" w:rsidR="00ED1817" w:rsidRDefault="007672CC" w:rsidP="003A35C4">
            <w:pPr>
              <w:jc w:val="center"/>
              <w:rPr>
                <w:noProof/>
                <w:sz w:val="24"/>
                <w:szCs w:val="24"/>
              </w:rPr>
            </w:pPr>
            <w:r>
              <w:rPr>
                <w:noProof/>
                <w:sz w:val="24"/>
                <w:szCs w:val="24"/>
              </w:rPr>
              <w:drawing>
                <wp:inline distT="0" distB="0" distL="0" distR="0" wp14:anchorId="4032D423" wp14:editId="7DFD04B4">
                  <wp:extent cx="1280160" cy="1280160"/>
                  <wp:effectExtent l="0" t="0" r="2540" b="2540"/>
                  <wp:docPr id="1252379506" name="Picture 7" descr="Digital angle 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79506" name="Picture 7" descr="Digital angle gu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c>
        <w:tc>
          <w:tcPr>
            <w:tcW w:w="2554" w:type="dxa"/>
            <w:vAlign w:val="center"/>
          </w:tcPr>
          <w:p w14:paraId="5EB2483E" w14:textId="77777777" w:rsidR="00350446" w:rsidRDefault="007672CC" w:rsidP="003A35C4">
            <w:pPr>
              <w:jc w:val="center"/>
              <w:rPr>
                <w:b/>
                <w:bCs/>
                <w:sz w:val="24"/>
                <w:szCs w:val="24"/>
              </w:rPr>
            </w:pPr>
            <w:r>
              <w:rPr>
                <w:b/>
                <w:bCs/>
                <w:sz w:val="24"/>
                <w:szCs w:val="24"/>
              </w:rPr>
              <w:t>Digital Angle Guage</w:t>
            </w:r>
          </w:p>
          <w:p w14:paraId="716046C0" w14:textId="77777777" w:rsidR="00DF240C" w:rsidRDefault="00DF240C" w:rsidP="003A35C4">
            <w:pPr>
              <w:jc w:val="center"/>
              <w:rPr>
                <w:b/>
                <w:bCs/>
                <w:sz w:val="24"/>
                <w:szCs w:val="24"/>
              </w:rPr>
            </w:pPr>
          </w:p>
          <w:p w14:paraId="44907D6F" w14:textId="77777777" w:rsidR="00DF240C" w:rsidRDefault="00DF240C" w:rsidP="003A35C4">
            <w:pPr>
              <w:jc w:val="center"/>
              <w:rPr>
                <w:sz w:val="21"/>
                <w:szCs w:val="21"/>
              </w:rPr>
            </w:pPr>
            <w:r>
              <w:rPr>
                <w:sz w:val="21"/>
                <w:szCs w:val="21"/>
              </w:rPr>
              <w:t xml:space="preserve">-Used to </w:t>
            </w:r>
            <w:r w:rsidR="00063E7B">
              <w:rPr>
                <w:sz w:val="21"/>
                <w:szCs w:val="21"/>
              </w:rPr>
              <w:t>diagnose radar mounting and floor-level</w:t>
            </w:r>
          </w:p>
          <w:p w14:paraId="537A5E5A" w14:textId="3F7B07AA" w:rsidR="00574CCD" w:rsidRPr="00DF240C" w:rsidRDefault="00574CCD" w:rsidP="003A35C4">
            <w:pPr>
              <w:jc w:val="center"/>
              <w:rPr>
                <w:sz w:val="21"/>
                <w:szCs w:val="21"/>
              </w:rPr>
            </w:pPr>
            <w:r>
              <w:rPr>
                <w:sz w:val="21"/>
                <w:szCs w:val="21"/>
              </w:rPr>
              <w:t xml:space="preserve">-Toyota Tool Kit Part # </w:t>
            </w:r>
            <w:r w:rsidRPr="00352B23">
              <w:rPr>
                <w:sz w:val="20"/>
                <w:szCs w:val="20"/>
              </w:rPr>
              <w:t>11815-00009</w:t>
            </w:r>
          </w:p>
        </w:tc>
        <w:tc>
          <w:tcPr>
            <w:tcW w:w="1966" w:type="dxa"/>
            <w:vAlign w:val="center"/>
          </w:tcPr>
          <w:p w14:paraId="385DE9A2" w14:textId="77777777" w:rsidR="00ED1817" w:rsidRDefault="00CD2F30" w:rsidP="003A35C4">
            <w:pPr>
              <w:jc w:val="center"/>
              <w:rPr>
                <w:color w:val="0070C0"/>
                <w:sz w:val="24"/>
                <w:szCs w:val="24"/>
              </w:rPr>
            </w:pPr>
            <w:hyperlink r:id="rId23" w:history="1">
              <w:r w:rsidRPr="00A9567C">
                <w:rPr>
                  <w:rStyle w:val="Hyperlink"/>
                  <w:color w:val="0070C0"/>
                  <w:sz w:val="24"/>
                  <w:szCs w:val="24"/>
                </w:rPr>
                <w:t>Grainger</w:t>
              </w:r>
            </w:hyperlink>
          </w:p>
          <w:p w14:paraId="18828AC6" w14:textId="6D103DB9" w:rsidR="00A9567C" w:rsidRPr="00726A73" w:rsidRDefault="00A9567C" w:rsidP="003A35C4">
            <w:pPr>
              <w:jc w:val="center"/>
              <w:rPr>
                <w:color w:val="0070C0"/>
                <w:sz w:val="24"/>
                <w:szCs w:val="24"/>
              </w:rPr>
            </w:pPr>
            <w:hyperlink r:id="rId24" w:history="1">
              <w:r w:rsidRPr="00F610FB">
                <w:rPr>
                  <w:rStyle w:val="Hyperlink"/>
                  <w:color w:val="0070C0"/>
                  <w:sz w:val="24"/>
                  <w:szCs w:val="24"/>
                </w:rPr>
                <w:t>Amazon</w:t>
              </w:r>
            </w:hyperlink>
          </w:p>
        </w:tc>
        <w:tc>
          <w:tcPr>
            <w:tcW w:w="1313" w:type="dxa"/>
            <w:vAlign w:val="center"/>
          </w:tcPr>
          <w:p w14:paraId="63128CDE" w14:textId="5B402084" w:rsidR="00ED1817" w:rsidRDefault="00B214C6" w:rsidP="003A35C4">
            <w:pPr>
              <w:jc w:val="center"/>
              <w:rPr>
                <w:sz w:val="24"/>
                <w:szCs w:val="24"/>
              </w:rPr>
            </w:pPr>
            <w:r>
              <w:rPr>
                <w:sz w:val="24"/>
                <w:szCs w:val="24"/>
              </w:rPr>
              <w:t>$26-175</w:t>
            </w:r>
          </w:p>
        </w:tc>
      </w:tr>
      <w:tr w:rsidR="008A063A" w14:paraId="71CF47EC" w14:textId="77777777" w:rsidTr="005D09C2">
        <w:trPr>
          <w:trHeight w:val="2182"/>
        </w:trPr>
        <w:tc>
          <w:tcPr>
            <w:tcW w:w="3521" w:type="dxa"/>
            <w:vAlign w:val="center"/>
          </w:tcPr>
          <w:p w14:paraId="0D76B42A" w14:textId="2AD29F0E" w:rsidR="000C2C28" w:rsidRPr="0085222A" w:rsidRDefault="00AE31DC" w:rsidP="003A35C4">
            <w:pPr>
              <w:jc w:val="center"/>
              <w:rPr>
                <w:sz w:val="24"/>
                <w:szCs w:val="24"/>
              </w:rPr>
            </w:pPr>
            <w:r>
              <w:rPr>
                <w:noProof/>
                <w:sz w:val="24"/>
                <w:szCs w:val="24"/>
              </w:rPr>
              <w:drawing>
                <wp:inline distT="0" distB="0" distL="0" distR="0" wp14:anchorId="6D2CAF8E" wp14:editId="66B55BDF">
                  <wp:extent cx="1650560" cy="1188720"/>
                  <wp:effectExtent l="0" t="0" r="635" b="5080"/>
                  <wp:docPr id="1745696837" name="Picture 8" descr="A black case with a black case and a black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96837" name="Picture 8" descr="A black case with a black case and a black protracto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0560" cy="1188720"/>
                          </a:xfrm>
                          <a:prstGeom prst="rect">
                            <a:avLst/>
                          </a:prstGeom>
                        </pic:spPr>
                      </pic:pic>
                    </a:graphicData>
                  </a:graphic>
                </wp:inline>
              </w:drawing>
            </w:r>
          </w:p>
        </w:tc>
        <w:tc>
          <w:tcPr>
            <w:tcW w:w="2554" w:type="dxa"/>
            <w:vAlign w:val="center"/>
          </w:tcPr>
          <w:p w14:paraId="576E7D83" w14:textId="77777777" w:rsidR="00101B2D" w:rsidRDefault="00AE31DC" w:rsidP="003A35C4">
            <w:pPr>
              <w:jc w:val="center"/>
              <w:rPr>
                <w:b/>
                <w:bCs/>
                <w:sz w:val="24"/>
                <w:szCs w:val="24"/>
              </w:rPr>
            </w:pPr>
            <w:r w:rsidRPr="00DF240C">
              <w:rPr>
                <w:b/>
                <w:bCs/>
                <w:sz w:val="24"/>
                <w:szCs w:val="24"/>
              </w:rPr>
              <w:t>Digital Pro</w:t>
            </w:r>
            <w:r w:rsidR="00DF240C" w:rsidRPr="00DF240C">
              <w:rPr>
                <w:b/>
                <w:bCs/>
                <w:sz w:val="24"/>
                <w:szCs w:val="24"/>
              </w:rPr>
              <w:t>tractor</w:t>
            </w:r>
          </w:p>
          <w:p w14:paraId="4243AC7F" w14:textId="77777777" w:rsidR="00063E7B" w:rsidRDefault="00063E7B" w:rsidP="003A35C4">
            <w:pPr>
              <w:jc w:val="center"/>
              <w:rPr>
                <w:b/>
                <w:bCs/>
                <w:sz w:val="24"/>
                <w:szCs w:val="24"/>
              </w:rPr>
            </w:pPr>
          </w:p>
          <w:p w14:paraId="56E1761F" w14:textId="789D0ECF" w:rsidR="00063E7B" w:rsidRPr="00063E7B" w:rsidRDefault="00063E7B" w:rsidP="003A35C4">
            <w:pPr>
              <w:jc w:val="center"/>
              <w:rPr>
                <w:sz w:val="21"/>
                <w:szCs w:val="21"/>
              </w:rPr>
            </w:pPr>
            <w:r>
              <w:rPr>
                <w:sz w:val="21"/>
                <w:szCs w:val="21"/>
              </w:rPr>
              <w:t>-</w:t>
            </w:r>
            <w:r w:rsidR="004D7635">
              <w:rPr>
                <w:sz w:val="21"/>
                <w:szCs w:val="21"/>
              </w:rPr>
              <w:t>Used to measure angles for blind spot radar calibration</w:t>
            </w:r>
          </w:p>
        </w:tc>
        <w:tc>
          <w:tcPr>
            <w:tcW w:w="1966" w:type="dxa"/>
            <w:vAlign w:val="center"/>
          </w:tcPr>
          <w:p w14:paraId="630D85E4" w14:textId="77777777" w:rsidR="00685C5C" w:rsidRPr="00FC50F0" w:rsidRDefault="00FC557C" w:rsidP="003A35C4">
            <w:pPr>
              <w:jc w:val="center"/>
              <w:rPr>
                <w:color w:val="0070C0"/>
                <w:sz w:val="24"/>
                <w:szCs w:val="24"/>
              </w:rPr>
            </w:pPr>
            <w:hyperlink r:id="rId26" w:history="1">
              <w:r w:rsidRPr="00FC50F0">
                <w:rPr>
                  <w:rStyle w:val="Hyperlink"/>
                  <w:color w:val="0070C0"/>
                  <w:sz w:val="24"/>
                  <w:szCs w:val="24"/>
                </w:rPr>
                <w:t>Grainger</w:t>
              </w:r>
            </w:hyperlink>
          </w:p>
          <w:p w14:paraId="227D7348" w14:textId="5139E52A" w:rsidR="00FC557C" w:rsidRPr="00726A73" w:rsidRDefault="00FC557C" w:rsidP="003A35C4">
            <w:pPr>
              <w:jc w:val="center"/>
              <w:rPr>
                <w:color w:val="0070C0"/>
                <w:sz w:val="24"/>
                <w:szCs w:val="24"/>
              </w:rPr>
            </w:pPr>
            <w:hyperlink r:id="rId27" w:history="1">
              <w:r w:rsidRPr="00FC50F0">
                <w:rPr>
                  <w:rStyle w:val="Hyperlink"/>
                  <w:color w:val="0070C0"/>
                  <w:sz w:val="24"/>
                  <w:szCs w:val="24"/>
                </w:rPr>
                <w:t>Amazon*</w:t>
              </w:r>
            </w:hyperlink>
          </w:p>
        </w:tc>
        <w:tc>
          <w:tcPr>
            <w:tcW w:w="1313" w:type="dxa"/>
            <w:vAlign w:val="center"/>
          </w:tcPr>
          <w:p w14:paraId="41BC59D6" w14:textId="7302690D" w:rsidR="000C2C28" w:rsidRPr="0085222A" w:rsidRDefault="00FC50F0" w:rsidP="003A35C4">
            <w:pPr>
              <w:jc w:val="center"/>
              <w:rPr>
                <w:sz w:val="24"/>
                <w:szCs w:val="24"/>
              </w:rPr>
            </w:pPr>
            <w:r>
              <w:rPr>
                <w:sz w:val="24"/>
                <w:szCs w:val="24"/>
              </w:rPr>
              <w:t>$35-90</w:t>
            </w:r>
          </w:p>
        </w:tc>
      </w:tr>
      <w:tr w:rsidR="008A063A" w14:paraId="4C366D81" w14:textId="77777777" w:rsidTr="005D09C2">
        <w:tc>
          <w:tcPr>
            <w:tcW w:w="3521" w:type="dxa"/>
            <w:vAlign w:val="center"/>
          </w:tcPr>
          <w:p w14:paraId="4730518F" w14:textId="629CD91E" w:rsidR="000C2C28" w:rsidRPr="0085222A" w:rsidRDefault="00B90888" w:rsidP="003A35C4">
            <w:pPr>
              <w:jc w:val="center"/>
              <w:rPr>
                <w:sz w:val="24"/>
                <w:szCs w:val="24"/>
              </w:rPr>
            </w:pPr>
            <w:r>
              <w:rPr>
                <w:b/>
                <w:bCs/>
                <w:noProof/>
                <w:sz w:val="24"/>
                <w:szCs w:val="24"/>
              </w:rPr>
              <w:drawing>
                <wp:inline distT="0" distB="0" distL="0" distR="0" wp14:anchorId="36422F76" wp14:editId="307E20AF">
                  <wp:extent cx="1575960" cy="1097280"/>
                  <wp:effectExtent l="0" t="0" r="0" b="0"/>
                  <wp:docPr id="1515140274" name="Picture 9" descr="L Squar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40274" name="Picture 9" descr="L Square rul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5960" cy="1097280"/>
                          </a:xfrm>
                          <a:prstGeom prst="rect">
                            <a:avLst/>
                          </a:prstGeom>
                        </pic:spPr>
                      </pic:pic>
                    </a:graphicData>
                  </a:graphic>
                </wp:inline>
              </w:drawing>
            </w:r>
          </w:p>
        </w:tc>
        <w:tc>
          <w:tcPr>
            <w:tcW w:w="2554" w:type="dxa"/>
            <w:vAlign w:val="center"/>
          </w:tcPr>
          <w:p w14:paraId="52015338" w14:textId="77777777" w:rsidR="00C14B53" w:rsidRDefault="0039387D" w:rsidP="003A35C4">
            <w:pPr>
              <w:jc w:val="center"/>
              <w:rPr>
                <w:b/>
                <w:bCs/>
                <w:sz w:val="24"/>
                <w:szCs w:val="24"/>
              </w:rPr>
            </w:pPr>
            <w:r w:rsidRPr="00E6246E">
              <w:rPr>
                <w:b/>
                <w:bCs/>
                <w:sz w:val="24"/>
                <w:szCs w:val="24"/>
              </w:rPr>
              <w:t xml:space="preserve">Large </w:t>
            </w:r>
            <w:r w:rsidR="004A742C" w:rsidRPr="00E6246E">
              <w:rPr>
                <w:b/>
                <w:bCs/>
                <w:sz w:val="24"/>
                <w:szCs w:val="24"/>
              </w:rPr>
              <w:t>L Square</w:t>
            </w:r>
          </w:p>
          <w:p w14:paraId="5A836783" w14:textId="328557F3" w:rsidR="007E03BB" w:rsidRPr="007E03BB" w:rsidRDefault="007E03BB" w:rsidP="003A35C4">
            <w:pPr>
              <w:jc w:val="center"/>
              <w:rPr>
                <w:sz w:val="24"/>
                <w:szCs w:val="24"/>
              </w:rPr>
            </w:pPr>
            <w:r>
              <w:rPr>
                <w:sz w:val="24"/>
                <w:szCs w:val="24"/>
              </w:rPr>
              <w:t>(optional)</w:t>
            </w:r>
          </w:p>
          <w:p w14:paraId="63A6C9DD" w14:textId="77777777" w:rsidR="00B003B4" w:rsidRDefault="00B003B4" w:rsidP="003A35C4">
            <w:pPr>
              <w:jc w:val="center"/>
              <w:rPr>
                <w:b/>
                <w:bCs/>
                <w:sz w:val="24"/>
                <w:szCs w:val="24"/>
              </w:rPr>
            </w:pPr>
          </w:p>
          <w:p w14:paraId="38071921" w14:textId="3037733C" w:rsidR="00B003B4" w:rsidRPr="00B003B4" w:rsidRDefault="007E03BB" w:rsidP="003A35C4">
            <w:pPr>
              <w:jc w:val="center"/>
              <w:rPr>
                <w:sz w:val="21"/>
                <w:szCs w:val="21"/>
              </w:rPr>
            </w:pPr>
            <w:r>
              <w:rPr>
                <w:sz w:val="21"/>
                <w:szCs w:val="21"/>
              </w:rPr>
              <w:t>-</w:t>
            </w:r>
            <w:r w:rsidR="00921BB2">
              <w:rPr>
                <w:sz w:val="21"/>
                <w:szCs w:val="21"/>
              </w:rPr>
              <w:t>U</w:t>
            </w:r>
            <w:r w:rsidR="00B003B4">
              <w:rPr>
                <w:sz w:val="21"/>
                <w:szCs w:val="21"/>
              </w:rPr>
              <w:t xml:space="preserve">seful for some </w:t>
            </w:r>
            <w:r>
              <w:rPr>
                <w:sz w:val="21"/>
                <w:szCs w:val="21"/>
              </w:rPr>
              <w:t>forward</w:t>
            </w:r>
            <w:r w:rsidR="00AA0DBC">
              <w:rPr>
                <w:sz w:val="21"/>
                <w:szCs w:val="21"/>
              </w:rPr>
              <w:t>-facing</w:t>
            </w:r>
            <w:r>
              <w:rPr>
                <w:sz w:val="21"/>
                <w:szCs w:val="21"/>
              </w:rPr>
              <w:t xml:space="preserve"> </w:t>
            </w:r>
            <w:r w:rsidR="007E35E9">
              <w:rPr>
                <w:sz w:val="21"/>
                <w:szCs w:val="21"/>
              </w:rPr>
              <w:t>camera calibrations</w:t>
            </w:r>
          </w:p>
        </w:tc>
        <w:tc>
          <w:tcPr>
            <w:tcW w:w="1966" w:type="dxa"/>
            <w:vAlign w:val="center"/>
          </w:tcPr>
          <w:p w14:paraId="035BCC27" w14:textId="51C4C9B7" w:rsidR="000405D2" w:rsidRPr="00726A73" w:rsidRDefault="00E6246E" w:rsidP="003A35C4">
            <w:pPr>
              <w:jc w:val="center"/>
              <w:rPr>
                <w:color w:val="0070C0"/>
                <w:sz w:val="24"/>
                <w:szCs w:val="24"/>
              </w:rPr>
            </w:pPr>
            <w:hyperlink r:id="rId29" w:history="1">
              <w:r w:rsidRPr="00E6246E">
                <w:rPr>
                  <w:rStyle w:val="Hyperlink"/>
                  <w:color w:val="0070C0"/>
                  <w:sz w:val="24"/>
                  <w:szCs w:val="24"/>
                </w:rPr>
                <w:t>Amazon</w:t>
              </w:r>
            </w:hyperlink>
            <w:r w:rsidR="0030175F">
              <w:rPr>
                <w:color w:val="0070C0"/>
                <w:sz w:val="24"/>
                <w:szCs w:val="24"/>
              </w:rPr>
              <w:t>*</w:t>
            </w:r>
          </w:p>
        </w:tc>
        <w:tc>
          <w:tcPr>
            <w:tcW w:w="1313" w:type="dxa"/>
            <w:vAlign w:val="center"/>
          </w:tcPr>
          <w:p w14:paraId="73B39A61" w14:textId="0242CE92" w:rsidR="00E0047F" w:rsidRPr="0085222A" w:rsidRDefault="0030175F" w:rsidP="003A35C4">
            <w:pPr>
              <w:jc w:val="center"/>
              <w:rPr>
                <w:sz w:val="24"/>
                <w:szCs w:val="24"/>
              </w:rPr>
            </w:pPr>
            <w:r>
              <w:rPr>
                <w:sz w:val="24"/>
                <w:szCs w:val="24"/>
              </w:rPr>
              <w:t>$37</w:t>
            </w:r>
          </w:p>
        </w:tc>
      </w:tr>
      <w:tr w:rsidR="008A063A" w14:paraId="2F97B6CA" w14:textId="77777777" w:rsidTr="00293F67">
        <w:trPr>
          <w:trHeight w:val="2164"/>
        </w:trPr>
        <w:tc>
          <w:tcPr>
            <w:tcW w:w="3521" w:type="dxa"/>
            <w:vAlign w:val="center"/>
          </w:tcPr>
          <w:p w14:paraId="3A68593B" w14:textId="3DADBCA9" w:rsidR="002F483A" w:rsidRDefault="00985942" w:rsidP="003A35C4">
            <w:pPr>
              <w:jc w:val="center"/>
              <w:rPr>
                <w:noProof/>
                <w:sz w:val="24"/>
                <w:szCs w:val="24"/>
              </w:rPr>
            </w:pPr>
            <w:r>
              <w:rPr>
                <w:noProof/>
                <w:sz w:val="24"/>
                <w:szCs w:val="24"/>
              </w:rPr>
              <w:drawing>
                <wp:inline distT="0" distB="0" distL="0" distR="0" wp14:anchorId="4D2B7F87" wp14:editId="3C0D4729">
                  <wp:extent cx="1371600" cy="1371600"/>
                  <wp:effectExtent l="0" t="0" r="0" b="0"/>
                  <wp:docPr id="2018944689" name="Picture 11" descr="combination squar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44689" name="Picture 11" descr="combination square rul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54" w:type="dxa"/>
            <w:vAlign w:val="center"/>
          </w:tcPr>
          <w:p w14:paraId="5A1949A6" w14:textId="77777777" w:rsidR="002F483A" w:rsidRDefault="00985942" w:rsidP="003A35C4">
            <w:pPr>
              <w:jc w:val="center"/>
              <w:rPr>
                <w:b/>
                <w:bCs/>
                <w:sz w:val="24"/>
                <w:szCs w:val="24"/>
              </w:rPr>
            </w:pPr>
            <w:r>
              <w:rPr>
                <w:b/>
                <w:bCs/>
                <w:sz w:val="24"/>
                <w:szCs w:val="24"/>
              </w:rPr>
              <w:t>Combination Square</w:t>
            </w:r>
          </w:p>
          <w:p w14:paraId="070AB959" w14:textId="77777777" w:rsidR="00985942" w:rsidRDefault="00985942" w:rsidP="003A35C4">
            <w:pPr>
              <w:jc w:val="center"/>
              <w:rPr>
                <w:sz w:val="24"/>
                <w:szCs w:val="24"/>
              </w:rPr>
            </w:pPr>
            <w:r>
              <w:rPr>
                <w:sz w:val="24"/>
                <w:szCs w:val="24"/>
              </w:rPr>
              <w:t>(optional)</w:t>
            </w:r>
          </w:p>
          <w:p w14:paraId="4964C377" w14:textId="77777777" w:rsidR="00985942" w:rsidRDefault="00985942" w:rsidP="003A35C4">
            <w:pPr>
              <w:jc w:val="center"/>
              <w:rPr>
                <w:sz w:val="24"/>
                <w:szCs w:val="24"/>
              </w:rPr>
            </w:pPr>
          </w:p>
          <w:p w14:paraId="5033EEE5" w14:textId="75476EB2" w:rsidR="00985942" w:rsidRPr="00985942" w:rsidRDefault="00985942" w:rsidP="003A35C4">
            <w:pPr>
              <w:jc w:val="center"/>
              <w:rPr>
                <w:sz w:val="21"/>
                <w:szCs w:val="21"/>
              </w:rPr>
            </w:pPr>
            <w:r>
              <w:rPr>
                <w:sz w:val="21"/>
                <w:szCs w:val="21"/>
              </w:rPr>
              <w:t>-</w:t>
            </w:r>
            <w:r w:rsidR="00AB15FA">
              <w:rPr>
                <w:sz w:val="21"/>
                <w:szCs w:val="21"/>
              </w:rPr>
              <w:t>Useful as a target for the laser</w:t>
            </w:r>
          </w:p>
        </w:tc>
        <w:tc>
          <w:tcPr>
            <w:tcW w:w="1966" w:type="dxa"/>
            <w:vAlign w:val="center"/>
          </w:tcPr>
          <w:p w14:paraId="159F08FC" w14:textId="77777777" w:rsidR="002F483A" w:rsidRPr="00AB15FA" w:rsidRDefault="00AB15FA" w:rsidP="003A35C4">
            <w:pPr>
              <w:jc w:val="center"/>
              <w:rPr>
                <w:color w:val="0070C0"/>
                <w:sz w:val="24"/>
                <w:szCs w:val="24"/>
              </w:rPr>
            </w:pPr>
            <w:hyperlink r:id="rId31" w:history="1">
              <w:r w:rsidRPr="00AB15FA">
                <w:rPr>
                  <w:rStyle w:val="Hyperlink"/>
                  <w:color w:val="0070C0"/>
                  <w:sz w:val="24"/>
                  <w:szCs w:val="24"/>
                </w:rPr>
                <w:t>Grainger</w:t>
              </w:r>
            </w:hyperlink>
          </w:p>
          <w:p w14:paraId="7360B3D6" w14:textId="36929A6B" w:rsidR="00AB15FA" w:rsidRPr="008920D3" w:rsidRDefault="00AB15FA" w:rsidP="003A35C4">
            <w:pPr>
              <w:jc w:val="center"/>
              <w:rPr>
                <w:color w:val="0070C0"/>
                <w:sz w:val="24"/>
                <w:szCs w:val="24"/>
              </w:rPr>
            </w:pPr>
            <w:hyperlink r:id="rId32" w:history="1">
              <w:r w:rsidRPr="005D09C2">
                <w:rPr>
                  <w:rStyle w:val="Hyperlink"/>
                  <w:color w:val="0070C0"/>
                  <w:sz w:val="24"/>
                  <w:szCs w:val="24"/>
                </w:rPr>
                <w:t>Amazon</w:t>
              </w:r>
              <w:r w:rsidR="003F79E0" w:rsidRPr="005D09C2">
                <w:rPr>
                  <w:rStyle w:val="Hyperlink"/>
                  <w:color w:val="0070C0"/>
                  <w:sz w:val="24"/>
                  <w:szCs w:val="24"/>
                </w:rPr>
                <w:t>*</w:t>
              </w:r>
            </w:hyperlink>
          </w:p>
        </w:tc>
        <w:tc>
          <w:tcPr>
            <w:tcW w:w="1313" w:type="dxa"/>
            <w:vAlign w:val="center"/>
          </w:tcPr>
          <w:p w14:paraId="5FE0011E" w14:textId="50BD521F" w:rsidR="002F483A" w:rsidRDefault="003F79E0" w:rsidP="003A35C4">
            <w:pPr>
              <w:jc w:val="center"/>
              <w:rPr>
                <w:sz w:val="24"/>
                <w:szCs w:val="24"/>
              </w:rPr>
            </w:pPr>
            <w:r>
              <w:rPr>
                <w:sz w:val="24"/>
                <w:szCs w:val="24"/>
              </w:rPr>
              <w:t>$11-20</w:t>
            </w:r>
          </w:p>
        </w:tc>
      </w:tr>
      <w:tr w:rsidR="008A063A" w14:paraId="35896286" w14:textId="77777777" w:rsidTr="00293F67">
        <w:trPr>
          <w:trHeight w:val="2425"/>
        </w:trPr>
        <w:tc>
          <w:tcPr>
            <w:tcW w:w="3521" w:type="dxa"/>
            <w:tcBorders>
              <w:bottom w:val="single" w:sz="2" w:space="0" w:color="BFBFBF" w:themeColor="background1" w:themeShade="BF"/>
            </w:tcBorders>
            <w:vAlign w:val="center"/>
          </w:tcPr>
          <w:p w14:paraId="0D61157F" w14:textId="529E6C59" w:rsidR="000C2C28" w:rsidRPr="0085222A" w:rsidRDefault="008C506C" w:rsidP="003A35C4">
            <w:pPr>
              <w:jc w:val="center"/>
              <w:rPr>
                <w:sz w:val="24"/>
                <w:szCs w:val="24"/>
              </w:rPr>
            </w:pPr>
            <w:r>
              <w:rPr>
                <w:noProof/>
                <w:sz w:val="24"/>
                <w:szCs w:val="24"/>
              </w:rPr>
              <w:drawing>
                <wp:inline distT="0" distB="0" distL="0" distR="0" wp14:anchorId="22AF831A" wp14:editId="399CF178">
                  <wp:extent cx="1234440" cy="1371600"/>
                  <wp:effectExtent l="0" t="0" r="0" b="0"/>
                  <wp:docPr id="96169180" name="Picture 10" descr="A black and green bag tool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9180" name="Picture 10" descr="A black and green bag tool ba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4440" cy="1371600"/>
                          </a:xfrm>
                          <a:prstGeom prst="rect">
                            <a:avLst/>
                          </a:prstGeom>
                        </pic:spPr>
                      </pic:pic>
                    </a:graphicData>
                  </a:graphic>
                </wp:inline>
              </w:drawing>
            </w:r>
          </w:p>
        </w:tc>
        <w:tc>
          <w:tcPr>
            <w:tcW w:w="2554" w:type="dxa"/>
            <w:tcBorders>
              <w:bottom w:val="single" w:sz="2" w:space="0" w:color="BFBFBF" w:themeColor="background1" w:themeShade="BF"/>
            </w:tcBorders>
            <w:vAlign w:val="center"/>
          </w:tcPr>
          <w:p w14:paraId="1934B6FF" w14:textId="77777777" w:rsidR="000C2C28" w:rsidRDefault="00C25114" w:rsidP="003A35C4">
            <w:pPr>
              <w:jc w:val="center"/>
              <w:rPr>
                <w:b/>
                <w:bCs/>
                <w:sz w:val="24"/>
                <w:szCs w:val="24"/>
              </w:rPr>
            </w:pPr>
            <w:r>
              <w:rPr>
                <w:b/>
                <w:bCs/>
                <w:sz w:val="24"/>
                <w:szCs w:val="24"/>
              </w:rPr>
              <w:t>Tool Bag</w:t>
            </w:r>
          </w:p>
          <w:p w14:paraId="4F2E7326" w14:textId="77777777" w:rsidR="00C25114" w:rsidRDefault="00C25114" w:rsidP="003A35C4">
            <w:pPr>
              <w:jc w:val="center"/>
              <w:rPr>
                <w:sz w:val="24"/>
                <w:szCs w:val="24"/>
              </w:rPr>
            </w:pPr>
            <w:r>
              <w:rPr>
                <w:sz w:val="24"/>
                <w:szCs w:val="24"/>
              </w:rPr>
              <w:t>(optional)</w:t>
            </w:r>
          </w:p>
          <w:p w14:paraId="5F13C7DA" w14:textId="2D87C7CD" w:rsidR="008920D3" w:rsidRPr="00293F67" w:rsidRDefault="008920D3" w:rsidP="00293F67">
            <w:pPr>
              <w:jc w:val="center"/>
              <w:rPr>
                <w:sz w:val="24"/>
                <w:szCs w:val="24"/>
              </w:rPr>
            </w:pPr>
            <w:r>
              <w:rPr>
                <w:sz w:val="24"/>
                <w:szCs w:val="24"/>
              </w:rPr>
              <w:t>-Keep your ADAS basic tools in one spot</w:t>
            </w:r>
          </w:p>
        </w:tc>
        <w:tc>
          <w:tcPr>
            <w:tcW w:w="1966" w:type="dxa"/>
            <w:tcBorders>
              <w:bottom w:val="single" w:sz="2" w:space="0" w:color="BFBFBF" w:themeColor="background1" w:themeShade="BF"/>
            </w:tcBorders>
            <w:vAlign w:val="center"/>
          </w:tcPr>
          <w:p w14:paraId="6999E29A" w14:textId="5E2A9089" w:rsidR="008920D3" w:rsidRPr="008920D3" w:rsidRDefault="008920D3" w:rsidP="003A35C4">
            <w:pPr>
              <w:jc w:val="center"/>
              <w:rPr>
                <w:color w:val="0070C0"/>
                <w:sz w:val="24"/>
                <w:szCs w:val="24"/>
              </w:rPr>
            </w:pPr>
            <w:hyperlink r:id="rId34" w:history="1">
              <w:r w:rsidRPr="008920D3">
                <w:rPr>
                  <w:rStyle w:val="Hyperlink"/>
                  <w:color w:val="0070C0"/>
                  <w:sz w:val="24"/>
                  <w:szCs w:val="24"/>
                </w:rPr>
                <w:t>Grainger</w:t>
              </w:r>
            </w:hyperlink>
          </w:p>
          <w:p w14:paraId="14E6D5CF" w14:textId="39551A8D" w:rsidR="00D43241" w:rsidRPr="00726A73" w:rsidRDefault="00FA570E" w:rsidP="003A35C4">
            <w:pPr>
              <w:jc w:val="center"/>
              <w:rPr>
                <w:color w:val="0070C0"/>
                <w:sz w:val="24"/>
                <w:szCs w:val="24"/>
              </w:rPr>
            </w:pPr>
            <w:hyperlink r:id="rId35" w:history="1">
              <w:r w:rsidRPr="00FA570E">
                <w:rPr>
                  <w:rStyle w:val="Hyperlink"/>
                  <w:color w:val="0070C0"/>
                  <w:sz w:val="24"/>
                  <w:szCs w:val="24"/>
                </w:rPr>
                <w:t>Amazon</w:t>
              </w:r>
            </w:hyperlink>
            <w:r w:rsidR="008920D3">
              <w:rPr>
                <w:color w:val="0070C0"/>
                <w:sz w:val="24"/>
                <w:szCs w:val="24"/>
              </w:rPr>
              <w:t>*</w:t>
            </w:r>
          </w:p>
        </w:tc>
        <w:tc>
          <w:tcPr>
            <w:tcW w:w="1313" w:type="dxa"/>
            <w:tcBorders>
              <w:bottom w:val="single" w:sz="2" w:space="0" w:color="BFBFBF" w:themeColor="background1" w:themeShade="BF"/>
            </w:tcBorders>
            <w:vAlign w:val="center"/>
          </w:tcPr>
          <w:p w14:paraId="76A510FB" w14:textId="6C15B8F1" w:rsidR="000C2C28" w:rsidRPr="0085222A" w:rsidRDefault="00823157" w:rsidP="003A35C4">
            <w:pPr>
              <w:jc w:val="center"/>
              <w:rPr>
                <w:sz w:val="24"/>
                <w:szCs w:val="24"/>
              </w:rPr>
            </w:pPr>
            <w:r>
              <w:rPr>
                <w:sz w:val="24"/>
                <w:szCs w:val="24"/>
              </w:rPr>
              <w:t>$26-75</w:t>
            </w:r>
          </w:p>
        </w:tc>
      </w:tr>
    </w:tbl>
    <w:p w14:paraId="2BEFDBF9" w14:textId="77777777" w:rsidR="00083DAB" w:rsidRDefault="00083DAB" w:rsidP="000A4574">
      <w:pPr>
        <w:rPr>
          <w:b/>
          <w:bCs/>
          <w:sz w:val="36"/>
          <w:szCs w:val="36"/>
        </w:rPr>
      </w:pPr>
    </w:p>
    <w:p w14:paraId="7CF0BB3D" w14:textId="662FD2C5" w:rsidR="00293F67" w:rsidRDefault="00A47E02" w:rsidP="00A47E02">
      <w:pPr>
        <w:jc w:val="center"/>
        <w:rPr>
          <w:b/>
          <w:bCs/>
          <w:sz w:val="36"/>
          <w:szCs w:val="36"/>
        </w:rPr>
      </w:pPr>
      <w:r>
        <w:rPr>
          <w:rFonts w:ascii="Barlow Semi Condensed Medium" w:hAnsi="Barlow Semi Condensed Medium"/>
          <w:sz w:val="36"/>
          <w:szCs w:val="36"/>
        </w:rPr>
        <w:lastRenderedPageBreak/>
        <w:t>Equipment</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3521"/>
        <w:gridCol w:w="2554"/>
        <w:gridCol w:w="1966"/>
        <w:gridCol w:w="1313"/>
      </w:tblGrid>
      <w:tr w:rsidR="00A47E02" w14:paraId="4121E805" w14:textId="77777777" w:rsidTr="00EE0568">
        <w:tc>
          <w:tcPr>
            <w:tcW w:w="3521" w:type="dxa"/>
            <w:shd w:val="clear" w:color="auto" w:fill="CEEA01"/>
            <w:vAlign w:val="center"/>
          </w:tcPr>
          <w:p w14:paraId="1AC8C543" w14:textId="77777777" w:rsidR="00A47E02" w:rsidRDefault="00A47E02" w:rsidP="00EE0568">
            <w:pPr>
              <w:jc w:val="center"/>
              <w:rPr>
                <w:noProof/>
                <w:sz w:val="24"/>
                <w:szCs w:val="24"/>
              </w:rPr>
            </w:pPr>
            <w:r w:rsidRPr="003A35C4">
              <w:rPr>
                <w:rFonts w:ascii="Barlow Semi Condensed Medium" w:hAnsi="Barlow Semi Condensed Medium"/>
                <w:sz w:val="28"/>
                <w:szCs w:val="28"/>
              </w:rPr>
              <w:t>Image</w:t>
            </w:r>
          </w:p>
        </w:tc>
        <w:tc>
          <w:tcPr>
            <w:tcW w:w="2554" w:type="dxa"/>
            <w:shd w:val="clear" w:color="auto" w:fill="CEEA01"/>
            <w:vAlign w:val="center"/>
          </w:tcPr>
          <w:p w14:paraId="234461A0" w14:textId="77777777" w:rsidR="00A47E02" w:rsidRPr="003A35C4" w:rsidRDefault="00A47E02" w:rsidP="00EE0568">
            <w:pPr>
              <w:jc w:val="center"/>
              <w:rPr>
                <w:b/>
                <w:bCs/>
                <w:sz w:val="24"/>
                <w:szCs w:val="24"/>
              </w:rPr>
            </w:pPr>
            <w:r w:rsidRPr="003A35C4">
              <w:rPr>
                <w:rFonts w:ascii="Barlow Semi Condensed Medium" w:hAnsi="Barlow Semi Condensed Medium"/>
                <w:sz w:val="28"/>
                <w:szCs w:val="28"/>
              </w:rPr>
              <w:t>Item</w:t>
            </w:r>
          </w:p>
        </w:tc>
        <w:tc>
          <w:tcPr>
            <w:tcW w:w="1966" w:type="dxa"/>
            <w:shd w:val="clear" w:color="auto" w:fill="CEEA01"/>
            <w:vAlign w:val="center"/>
          </w:tcPr>
          <w:p w14:paraId="1161F924" w14:textId="77777777" w:rsidR="00A47E02" w:rsidRPr="003A35C4" w:rsidRDefault="00A47E02" w:rsidP="00EE0568">
            <w:pPr>
              <w:jc w:val="center"/>
              <w:rPr>
                <w:rFonts w:ascii="Barlow Semi Condensed Medium" w:hAnsi="Barlow Semi Condensed Medium"/>
                <w:sz w:val="28"/>
                <w:szCs w:val="28"/>
              </w:rPr>
            </w:pPr>
            <w:r w:rsidRPr="003A35C4">
              <w:rPr>
                <w:rFonts w:ascii="Barlow Semi Condensed Medium" w:hAnsi="Barlow Semi Condensed Medium"/>
                <w:sz w:val="28"/>
                <w:szCs w:val="28"/>
              </w:rPr>
              <w:t>Link</w:t>
            </w:r>
          </w:p>
          <w:p w14:paraId="769F8E86" w14:textId="77777777" w:rsidR="00A47E02" w:rsidRDefault="00A47E02" w:rsidP="00EE0568">
            <w:pPr>
              <w:jc w:val="center"/>
            </w:pPr>
            <w:r w:rsidRPr="003A35C4">
              <w:rPr>
                <w:rFonts w:ascii="Barlow Semi Condensed Medium" w:hAnsi="Barlow Semi Condensed Medium"/>
                <w:sz w:val="18"/>
                <w:szCs w:val="18"/>
              </w:rPr>
              <w:t>*Preferred</w:t>
            </w:r>
          </w:p>
        </w:tc>
        <w:tc>
          <w:tcPr>
            <w:tcW w:w="1313" w:type="dxa"/>
            <w:shd w:val="clear" w:color="auto" w:fill="CEEA01"/>
            <w:vAlign w:val="center"/>
          </w:tcPr>
          <w:p w14:paraId="622BB093" w14:textId="77777777" w:rsidR="00A47E02" w:rsidRDefault="00A47E02" w:rsidP="00EE0568">
            <w:pPr>
              <w:jc w:val="center"/>
              <w:rPr>
                <w:sz w:val="24"/>
                <w:szCs w:val="24"/>
              </w:rPr>
            </w:pPr>
            <w:r w:rsidRPr="003A35C4">
              <w:rPr>
                <w:rFonts w:ascii="Barlow Semi Condensed Medium" w:hAnsi="Barlow Semi Condensed Medium"/>
                <w:sz w:val="28"/>
                <w:szCs w:val="28"/>
              </w:rPr>
              <w:t xml:space="preserve">Cost </w:t>
            </w:r>
          </w:p>
        </w:tc>
      </w:tr>
      <w:tr w:rsidR="00A47E02" w14:paraId="4D518A5D" w14:textId="77777777" w:rsidTr="00EE0568">
        <w:trPr>
          <w:trHeight w:val="2479"/>
        </w:trPr>
        <w:tc>
          <w:tcPr>
            <w:tcW w:w="3521" w:type="dxa"/>
            <w:vAlign w:val="center"/>
          </w:tcPr>
          <w:p w14:paraId="4CCEE1E1" w14:textId="77777777" w:rsidR="00A47E02" w:rsidRDefault="00A47E02" w:rsidP="00EE0568">
            <w:pPr>
              <w:jc w:val="center"/>
              <w:rPr>
                <w:noProof/>
                <w:sz w:val="24"/>
                <w:szCs w:val="24"/>
              </w:rPr>
            </w:pPr>
            <w:r>
              <w:rPr>
                <w:noProof/>
                <w:sz w:val="24"/>
                <w:szCs w:val="24"/>
              </w:rPr>
              <w:drawing>
                <wp:inline distT="0" distB="0" distL="0" distR="0" wp14:anchorId="1CABA28A" wp14:editId="01CDA1A0">
                  <wp:extent cx="1888889" cy="1196498"/>
                  <wp:effectExtent l="0" t="0" r="0" b="3810"/>
                  <wp:docPr id="1036507954" name="Picture 5" descr="A black battery charger with red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07954" name="Picture 5" descr="A black battery charger with red cable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701" cy="1207147"/>
                          </a:xfrm>
                          <a:prstGeom prst="rect">
                            <a:avLst/>
                          </a:prstGeom>
                        </pic:spPr>
                      </pic:pic>
                    </a:graphicData>
                  </a:graphic>
                </wp:inline>
              </w:drawing>
            </w:r>
          </w:p>
        </w:tc>
        <w:tc>
          <w:tcPr>
            <w:tcW w:w="2554" w:type="dxa"/>
            <w:vAlign w:val="center"/>
          </w:tcPr>
          <w:p w14:paraId="37BC5B51" w14:textId="77777777" w:rsidR="00A47E02" w:rsidRDefault="00A47E02" w:rsidP="00EE0568">
            <w:pPr>
              <w:jc w:val="center"/>
              <w:rPr>
                <w:b/>
                <w:bCs/>
                <w:sz w:val="24"/>
                <w:szCs w:val="24"/>
              </w:rPr>
            </w:pPr>
            <w:r>
              <w:rPr>
                <w:b/>
                <w:bCs/>
                <w:sz w:val="24"/>
                <w:szCs w:val="24"/>
              </w:rPr>
              <w:t>Battery Maintainer</w:t>
            </w:r>
          </w:p>
          <w:p w14:paraId="5007FF74" w14:textId="77777777" w:rsidR="00A47E02" w:rsidRDefault="00A47E02" w:rsidP="00EE0568">
            <w:pPr>
              <w:jc w:val="center"/>
              <w:rPr>
                <w:b/>
                <w:bCs/>
                <w:sz w:val="24"/>
                <w:szCs w:val="24"/>
              </w:rPr>
            </w:pPr>
          </w:p>
          <w:p w14:paraId="5DDFD47D" w14:textId="77777777" w:rsidR="00A47E02" w:rsidRPr="0043238A" w:rsidRDefault="00A47E02" w:rsidP="00EE0568">
            <w:pPr>
              <w:jc w:val="center"/>
              <w:rPr>
                <w:sz w:val="21"/>
                <w:szCs w:val="21"/>
              </w:rPr>
            </w:pPr>
            <w:r>
              <w:rPr>
                <w:sz w:val="21"/>
                <w:szCs w:val="21"/>
              </w:rPr>
              <w:t>-At least 100-amp battery maintainer</w:t>
            </w:r>
          </w:p>
        </w:tc>
        <w:tc>
          <w:tcPr>
            <w:tcW w:w="1966" w:type="dxa"/>
            <w:vAlign w:val="center"/>
          </w:tcPr>
          <w:p w14:paraId="6EE7A6F5" w14:textId="77777777" w:rsidR="00A47E02" w:rsidRPr="00117AA2" w:rsidRDefault="00A47E02" w:rsidP="00EE0568">
            <w:pPr>
              <w:jc w:val="center"/>
              <w:rPr>
                <w:color w:val="0070C0"/>
                <w:sz w:val="24"/>
                <w:szCs w:val="24"/>
              </w:rPr>
            </w:pPr>
            <w:hyperlink r:id="rId37" w:history="1">
              <w:r w:rsidRPr="00117AA2">
                <w:rPr>
                  <w:rStyle w:val="Hyperlink"/>
                  <w:color w:val="0070C0"/>
                  <w:sz w:val="24"/>
                  <w:szCs w:val="24"/>
                </w:rPr>
                <w:t>Grainger</w:t>
              </w:r>
            </w:hyperlink>
          </w:p>
          <w:p w14:paraId="47FD0641" w14:textId="77777777" w:rsidR="00A47E02" w:rsidRDefault="00A47E02" w:rsidP="00EE0568">
            <w:pPr>
              <w:jc w:val="center"/>
              <w:rPr>
                <w:color w:val="0070C0"/>
                <w:sz w:val="24"/>
                <w:szCs w:val="24"/>
              </w:rPr>
            </w:pPr>
            <w:hyperlink r:id="rId38" w:history="1">
              <w:r w:rsidRPr="00A524E4">
                <w:rPr>
                  <w:rStyle w:val="Hyperlink"/>
                  <w:color w:val="0070C0"/>
                  <w:sz w:val="24"/>
                  <w:szCs w:val="24"/>
                </w:rPr>
                <w:t>Amazon</w:t>
              </w:r>
            </w:hyperlink>
            <w:r>
              <w:rPr>
                <w:color w:val="0070C0"/>
                <w:sz w:val="24"/>
                <w:szCs w:val="24"/>
              </w:rPr>
              <w:t>*</w:t>
            </w:r>
          </w:p>
          <w:p w14:paraId="50E5D230" w14:textId="77777777" w:rsidR="00A47E02" w:rsidRPr="00726A73" w:rsidRDefault="00A47E02" w:rsidP="00EE0568">
            <w:pPr>
              <w:jc w:val="center"/>
              <w:rPr>
                <w:color w:val="0070C0"/>
                <w:sz w:val="24"/>
                <w:szCs w:val="24"/>
              </w:rPr>
            </w:pPr>
          </w:p>
        </w:tc>
        <w:tc>
          <w:tcPr>
            <w:tcW w:w="1313" w:type="dxa"/>
            <w:vAlign w:val="center"/>
          </w:tcPr>
          <w:p w14:paraId="1BBD6ED4" w14:textId="77777777" w:rsidR="00A47E02" w:rsidRDefault="00A47E02" w:rsidP="00EE0568">
            <w:pPr>
              <w:jc w:val="center"/>
              <w:rPr>
                <w:sz w:val="24"/>
                <w:szCs w:val="24"/>
              </w:rPr>
            </w:pPr>
            <w:r>
              <w:rPr>
                <w:sz w:val="24"/>
                <w:szCs w:val="24"/>
              </w:rPr>
              <w:t>$420-900</w:t>
            </w:r>
          </w:p>
        </w:tc>
      </w:tr>
      <w:tr w:rsidR="00A47E02" w14:paraId="1A1E6F97" w14:textId="77777777" w:rsidTr="00EE0568">
        <w:tc>
          <w:tcPr>
            <w:tcW w:w="3521" w:type="dxa"/>
            <w:vAlign w:val="center"/>
          </w:tcPr>
          <w:p w14:paraId="4C35F956" w14:textId="77777777" w:rsidR="00A47E02" w:rsidRDefault="00A47E02" w:rsidP="00EE0568">
            <w:pPr>
              <w:jc w:val="center"/>
              <w:rPr>
                <w:noProof/>
                <w:sz w:val="24"/>
                <w:szCs w:val="24"/>
              </w:rPr>
            </w:pPr>
            <w:r>
              <w:rPr>
                <w:noProof/>
                <w:sz w:val="24"/>
                <w:szCs w:val="24"/>
              </w:rPr>
              <w:drawing>
                <wp:inline distT="0" distB="0" distL="0" distR="0" wp14:anchorId="0667AEE9" wp14:editId="06C18750">
                  <wp:extent cx="1459422" cy="1597025"/>
                  <wp:effectExtent l="0" t="0" r="7620" b="3175"/>
                  <wp:docPr id="143630393" name="Picture 2" descr="Factory sca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0393" name="Picture 2" descr="Factory scan tool"/>
                          <pic:cNvPicPr/>
                        </pic:nvPicPr>
                        <pic:blipFill>
                          <a:blip r:embed="rId39">
                            <a:extLst>
                              <a:ext uri="{28A0092B-C50C-407E-A947-70E740481C1C}">
                                <a14:useLocalDpi xmlns:a14="http://schemas.microsoft.com/office/drawing/2010/main" val="0"/>
                              </a:ext>
                            </a:extLst>
                          </a:blip>
                          <a:stretch>
                            <a:fillRect/>
                          </a:stretch>
                        </pic:blipFill>
                        <pic:spPr>
                          <a:xfrm>
                            <a:off x="0" y="0"/>
                            <a:ext cx="1467852" cy="1606250"/>
                          </a:xfrm>
                          <a:prstGeom prst="rect">
                            <a:avLst/>
                          </a:prstGeom>
                        </pic:spPr>
                      </pic:pic>
                    </a:graphicData>
                  </a:graphic>
                </wp:inline>
              </w:drawing>
            </w:r>
          </w:p>
        </w:tc>
        <w:tc>
          <w:tcPr>
            <w:tcW w:w="2554" w:type="dxa"/>
            <w:vAlign w:val="center"/>
          </w:tcPr>
          <w:p w14:paraId="4DAB3321" w14:textId="77777777" w:rsidR="00A47E02" w:rsidRDefault="00A47E02" w:rsidP="00EE0568">
            <w:pPr>
              <w:jc w:val="center"/>
              <w:rPr>
                <w:b/>
                <w:bCs/>
                <w:sz w:val="24"/>
                <w:szCs w:val="24"/>
              </w:rPr>
            </w:pPr>
          </w:p>
          <w:p w14:paraId="3BD55F7E" w14:textId="77777777" w:rsidR="00A47E02" w:rsidRDefault="00A47E02" w:rsidP="00EE0568">
            <w:pPr>
              <w:jc w:val="center"/>
              <w:rPr>
                <w:b/>
                <w:bCs/>
                <w:sz w:val="24"/>
                <w:szCs w:val="24"/>
              </w:rPr>
            </w:pPr>
            <w:r>
              <w:rPr>
                <w:b/>
                <w:bCs/>
                <w:sz w:val="24"/>
                <w:szCs w:val="24"/>
              </w:rPr>
              <w:t xml:space="preserve">OEM Factory Scan Tool </w:t>
            </w:r>
          </w:p>
          <w:p w14:paraId="03BD2AD6" w14:textId="77777777" w:rsidR="00A47E02" w:rsidRDefault="00A47E02" w:rsidP="00EE0568">
            <w:pPr>
              <w:jc w:val="center"/>
              <w:rPr>
                <w:b/>
                <w:bCs/>
                <w:sz w:val="24"/>
                <w:szCs w:val="24"/>
              </w:rPr>
            </w:pPr>
          </w:p>
          <w:p w14:paraId="0B2100DA" w14:textId="77777777" w:rsidR="00A47E02" w:rsidRDefault="00A47E02" w:rsidP="00EE0568">
            <w:pPr>
              <w:jc w:val="center"/>
              <w:rPr>
                <w:sz w:val="21"/>
                <w:szCs w:val="21"/>
              </w:rPr>
            </w:pPr>
            <w:r>
              <w:rPr>
                <w:sz w:val="21"/>
                <w:szCs w:val="21"/>
              </w:rPr>
              <w:t xml:space="preserve">-Recommend OEM factory scan tool for the ADAS vehicle you plan on working on. </w:t>
            </w:r>
          </w:p>
          <w:p w14:paraId="0C2A6C03" w14:textId="77777777" w:rsidR="00A47E02" w:rsidRDefault="00A47E02" w:rsidP="00EE0568">
            <w:pPr>
              <w:jc w:val="center"/>
              <w:rPr>
                <w:sz w:val="21"/>
                <w:szCs w:val="21"/>
              </w:rPr>
            </w:pPr>
            <w:r>
              <w:rPr>
                <w:sz w:val="21"/>
                <w:szCs w:val="21"/>
              </w:rPr>
              <w:t>-OEM scan tools will always have the most functionality compared to aftermarket.</w:t>
            </w:r>
          </w:p>
          <w:p w14:paraId="527E6723" w14:textId="77777777" w:rsidR="00A47E02" w:rsidRDefault="00A47E02" w:rsidP="00EE0568">
            <w:pPr>
              <w:jc w:val="center"/>
              <w:rPr>
                <w:sz w:val="21"/>
                <w:szCs w:val="21"/>
              </w:rPr>
            </w:pPr>
            <w:r w:rsidRPr="009E46D3">
              <w:rPr>
                <w:sz w:val="21"/>
                <w:szCs w:val="21"/>
              </w:rPr>
              <w:t xml:space="preserve">Example: Toyota TIS </w:t>
            </w:r>
            <w:proofErr w:type="spellStart"/>
            <w:r w:rsidRPr="009E46D3">
              <w:rPr>
                <w:sz w:val="21"/>
                <w:szCs w:val="21"/>
              </w:rPr>
              <w:t>TechStream</w:t>
            </w:r>
            <w:proofErr w:type="spellEnd"/>
            <w:r w:rsidRPr="009E46D3">
              <w:rPr>
                <w:sz w:val="21"/>
                <w:szCs w:val="21"/>
              </w:rPr>
              <w:t>.</w:t>
            </w:r>
          </w:p>
          <w:p w14:paraId="56477E75" w14:textId="77777777" w:rsidR="00A47E02" w:rsidRPr="003A35C4" w:rsidRDefault="00A47E02" w:rsidP="00EE0568">
            <w:pPr>
              <w:jc w:val="center"/>
              <w:rPr>
                <w:b/>
                <w:bCs/>
                <w:sz w:val="24"/>
                <w:szCs w:val="24"/>
              </w:rPr>
            </w:pPr>
          </w:p>
        </w:tc>
        <w:tc>
          <w:tcPr>
            <w:tcW w:w="1966" w:type="dxa"/>
            <w:vAlign w:val="center"/>
          </w:tcPr>
          <w:p w14:paraId="0FCB390E" w14:textId="77777777" w:rsidR="00A47E02" w:rsidRPr="00726A73" w:rsidRDefault="00A47E02" w:rsidP="00EE0568">
            <w:pPr>
              <w:jc w:val="center"/>
              <w:rPr>
                <w:color w:val="0070C0"/>
                <w:sz w:val="24"/>
                <w:szCs w:val="24"/>
              </w:rPr>
            </w:pPr>
            <w:hyperlink r:id="rId40" w:history="1">
              <w:r w:rsidRPr="00E34308">
                <w:rPr>
                  <w:rStyle w:val="Hyperlink"/>
                  <w:color w:val="0070C0"/>
                </w:rPr>
                <w:t>Toyota-</w:t>
              </w:r>
              <w:proofErr w:type="spellStart"/>
              <w:r w:rsidRPr="00E34308">
                <w:rPr>
                  <w:rStyle w:val="Hyperlink"/>
                  <w:color w:val="0070C0"/>
                </w:rPr>
                <w:t>TechStream</w:t>
              </w:r>
              <w:proofErr w:type="spellEnd"/>
            </w:hyperlink>
          </w:p>
        </w:tc>
        <w:tc>
          <w:tcPr>
            <w:tcW w:w="1313" w:type="dxa"/>
            <w:vAlign w:val="center"/>
          </w:tcPr>
          <w:p w14:paraId="02588CCE" w14:textId="77777777" w:rsidR="00A47E02" w:rsidRDefault="00A47E02" w:rsidP="00EE0568">
            <w:pPr>
              <w:jc w:val="center"/>
              <w:rPr>
                <w:sz w:val="24"/>
                <w:szCs w:val="24"/>
              </w:rPr>
            </w:pPr>
            <w:r>
              <w:rPr>
                <w:sz w:val="24"/>
                <w:szCs w:val="24"/>
              </w:rPr>
              <w:t>$6,330</w:t>
            </w:r>
          </w:p>
        </w:tc>
      </w:tr>
    </w:tbl>
    <w:p w14:paraId="1430A14B" w14:textId="77777777" w:rsidR="00293F67" w:rsidRDefault="00293F67" w:rsidP="000A4574">
      <w:pPr>
        <w:rPr>
          <w:b/>
          <w:bCs/>
          <w:sz w:val="36"/>
          <w:szCs w:val="36"/>
        </w:rPr>
      </w:pPr>
    </w:p>
    <w:p w14:paraId="616939A9" w14:textId="77777777" w:rsidR="00293F67" w:rsidRDefault="00293F67" w:rsidP="000A4574">
      <w:pPr>
        <w:rPr>
          <w:b/>
          <w:bCs/>
          <w:sz w:val="36"/>
          <w:szCs w:val="36"/>
        </w:rPr>
      </w:pPr>
    </w:p>
    <w:p w14:paraId="5737A83B" w14:textId="77777777" w:rsidR="00293F67" w:rsidRDefault="00293F67" w:rsidP="000A4574">
      <w:pPr>
        <w:rPr>
          <w:b/>
          <w:bCs/>
          <w:sz w:val="36"/>
          <w:szCs w:val="36"/>
        </w:rPr>
      </w:pPr>
    </w:p>
    <w:p w14:paraId="162A0AE3" w14:textId="77777777" w:rsidR="00293F67" w:rsidRDefault="00293F67" w:rsidP="000A4574">
      <w:pPr>
        <w:rPr>
          <w:b/>
          <w:bCs/>
          <w:sz w:val="36"/>
          <w:szCs w:val="36"/>
        </w:rPr>
      </w:pPr>
    </w:p>
    <w:p w14:paraId="50F3A182" w14:textId="77777777" w:rsidR="00293F67" w:rsidRDefault="00293F67" w:rsidP="000A4574">
      <w:pPr>
        <w:rPr>
          <w:b/>
          <w:bCs/>
          <w:sz w:val="36"/>
          <w:szCs w:val="36"/>
        </w:rPr>
      </w:pPr>
    </w:p>
    <w:p w14:paraId="3EB7C322" w14:textId="77777777" w:rsidR="00A47E02" w:rsidRDefault="00A47E02" w:rsidP="00A47E02">
      <w:pPr>
        <w:jc w:val="center"/>
        <w:rPr>
          <w:rFonts w:ascii="Barlow Semi Condensed Medium" w:hAnsi="Barlow Semi Condensed Medium"/>
          <w:sz w:val="36"/>
          <w:szCs w:val="36"/>
        </w:rPr>
      </w:pPr>
    </w:p>
    <w:p w14:paraId="3100D650" w14:textId="3F1FB6E2" w:rsidR="00293F67" w:rsidRDefault="00A47E02" w:rsidP="00A47E02">
      <w:pPr>
        <w:jc w:val="center"/>
        <w:rPr>
          <w:rFonts w:ascii="Barlow Semi Condensed Medium" w:hAnsi="Barlow Semi Condensed Medium"/>
          <w:sz w:val="36"/>
          <w:szCs w:val="36"/>
        </w:rPr>
      </w:pPr>
      <w:r>
        <w:rPr>
          <w:rFonts w:ascii="Barlow Semi Condensed Medium" w:hAnsi="Barlow Semi Condensed Medium"/>
          <w:sz w:val="36"/>
          <w:szCs w:val="36"/>
        </w:rPr>
        <w:t>Static ADAS</w:t>
      </w:r>
      <w:r w:rsidRPr="003A35C4">
        <w:rPr>
          <w:rFonts w:ascii="Barlow Semi Condensed Medium" w:hAnsi="Barlow Semi Condensed Medium"/>
          <w:sz w:val="36"/>
          <w:szCs w:val="36"/>
        </w:rPr>
        <w:t xml:space="preserve"> </w:t>
      </w:r>
      <w:r>
        <w:rPr>
          <w:rFonts w:ascii="Barlow Semi Condensed Medium" w:hAnsi="Barlow Semi Condensed Medium"/>
          <w:sz w:val="36"/>
          <w:szCs w:val="36"/>
        </w:rPr>
        <w:t>Calibration Fixtures</w:t>
      </w:r>
    </w:p>
    <w:p w14:paraId="0809E8FD" w14:textId="7328A5F0" w:rsidR="00A47E02" w:rsidRPr="00A47E02" w:rsidRDefault="00A47E02" w:rsidP="00A47E02">
      <w:pPr>
        <w:jc w:val="center"/>
        <w:rPr>
          <w:sz w:val="24"/>
          <w:szCs w:val="24"/>
        </w:rPr>
      </w:pPr>
      <w:r w:rsidRPr="00AE56F9">
        <w:rPr>
          <w:sz w:val="24"/>
          <w:szCs w:val="24"/>
        </w:rPr>
        <w:t xml:space="preserve">There are many different ADAS static calibration fixtures on the market today, each with its pros and cons. Some are designed to integrate with your existing alignment machines, while others are </w:t>
      </w:r>
      <w:r>
        <w:rPr>
          <w:sz w:val="24"/>
          <w:szCs w:val="24"/>
        </w:rPr>
        <w:t>designed</w:t>
      </w:r>
      <w:r w:rsidRPr="00AE56F9">
        <w:rPr>
          <w:sz w:val="24"/>
          <w:szCs w:val="24"/>
        </w:rPr>
        <w:t xml:space="preserve"> to be used </w:t>
      </w:r>
      <w:r>
        <w:rPr>
          <w:sz w:val="24"/>
          <w:szCs w:val="24"/>
        </w:rPr>
        <w:t>as a stand-alone</w:t>
      </w:r>
      <w:r w:rsidRPr="00AE56F9">
        <w:rPr>
          <w:sz w:val="24"/>
          <w:szCs w:val="24"/>
        </w:rPr>
        <w:t xml:space="preserve"> after</w:t>
      </w:r>
      <w:r>
        <w:rPr>
          <w:sz w:val="24"/>
          <w:szCs w:val="24"/>
        </w:rPr>
        <w:t xml:space="preserve"> the</w:t>
      </w:r>
      <w:r w:rsidRPr="00AE56F9">
        <w:rPr>
          <w:sz w:val="24"/>
          <w:szCs w:val="24"/>
        </w:rPr>
        <w:t xml:space="preserve"> alignment is completed. Below are some kits from different manufacturers. </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4177"/>
        <w:gridCol w:w="2602"/>
        <w:gridCol w:w="1121"/>
        <w:gridCol w:w="1454"/>
      </w:tblGrid>
      <w:tr w:rsidR="00CC3C6C" w14:paraId="20ABC9E7" w14:textId="77777777" w:rsidTr="00A47E02">
        <w:trPr>
          <w:trHeight w:val="400"/>
        </w:trPr>
        <w:tc>
          <w:tcPr>
            <w:tcW w:w="4177" w:type="dxa"/>
            <w:shd w:val="clear" w:color="auto" w:fill="CEEA01"/>
            <w:vAlign w:val="center"/>
          </w:tcPr>
          <w:p w14:paraId="4A2AC472" w14:textId="142A57C6" w:rsidR="00B250D6" w:rsidRDefault="00B250D6" w:rsidP="00B250D6">
            <w:pPr>
              <w:jc w:val="center"/>
              <w:rPr>
                <w:noProof/>
                <w:sz w:val="24"/>
                <w:szCs w:val="24"/>
              </w:rPr>
            </w:pPr>
            <w:bookmarkStart w:id="0" w:name="_Hlk180421255"/>
            <w:r w:rsidRPr="003A35C4">
              <w:rPr>
                <w:rFonts w:ascii="Barlow Semi Condensed Medium" w:hAnsi="Barlow Semi Condensed Medium"/>
                <w:sz w:val="28"/>
                <w:szCs w:val="28"/>
              </w:rPr>
              <w:lastRenderedPageBreak/>
              <w:t>Image</w:t>
            </w:r>
          </w:p>
        </w:tc>
        <w:tc>
          <w:tcPr>
            <w:tcW w:w="2602" w:type="dxa"/>
            <w:shd w:val="clear" w:color="auto" w:fill="CEEA01"/>
            <w:vAlign w:val="center"/>
          </w:tcPr>
          <w:p w14:paraId="65BF256D" w14:textId="3776062C" w:rsidR="00B250D6" w:rsidRPr="003A35C4" w:rsidRDefault="00B250D6" w:rsidP="00B250D6">
            <w:pPr>
              <w:jc w:val="center"/>
              <w:rPr>
                <w:b/>
                <w:bCs/>
                <w:sz w:val="24"/>
                <w:szCs w:val="24"/>
              </w:rPr>
            </w:pPr>
            <w:r w:rsidRPr="003A35C4">
              <w:rPr>
                <w:rFonts w:ascii="Barlow Semi Condensed Medium" w:hAnsi="Barlow Semi Condensed Medium"/>
                <w:sz w:val="28"/>
                <w:szCs w:val="28"/>
              </w:rPr>
              <w:t>Item</w:t>
            </w:r>
          </w:p>
        </w:tc>
        <w:tc>
          <w:tcPr>
            <w:tcW w:w="1121" w:type="dxa"/>
            <w:shd w:val="clear" w:color="auto" w:fill="CEEA01"/>
            <w:vAlign w:val="center"/>
          </w:tcPr>
          <w:p w14:paraId="710BA288" w14:textId="76E9829B" w:rsidR="00B250D6" w:rsidRPr="000A37A2" w:rsidRDefault="00B250D6" w:rsidP="000A37A2">
            <w:pPr>
              <w:jc w:val="center"/>
              <w:rPr>
                <w:rFonts w:ascii="Barlow Semi Condensed Medium" w:hAnsi="Barlow Semi Condensed Medium"/>
                <w:sz w:val="28"/>
                <w:szCs w:val="28"/>
              </w:rPr>
            </w:pPr>
            <w:r w:rsidRPr="003A35C4">
              <w:rPr>
                <w:rFonts w:ascii="Barlow Semi Condensed Medium" w:hAnsi="Barlow Semi Condensed Medium"/>
                <w:sz w:val="28"/>
                <w:szCs w:val="28"/>
              </w:rPr>
              <w:t>Link</w:t>
            </w:r>
          </w:p>
        </w:tc>
        <w:tc>
          <w:tcPr>
            <w:tcW w:w="1454" w:type="dxa"/>
            <w:shd w:val="clear" w:color="auto" w:fill="CEEA01"/>
            <w:vAlign w:val="center"/>
          </w:tcPr>
          <w:p w14:paraId="666736BC" w14:textId="287CD40A" w:rsidR="000A37A2" w:rsidRPr="00FA5E49" w:rsidRDefault="00B250D6" w:rsidP="00FA5E49">
            <w:pPr>
              <w:jc w:val="center"/>
              <w:rPr>
                <w:rFonts w:ascii="Barlow Semi Condensed Medium" w:hAnsi="Barlow Semi Condensed Medium"/>
                <w:sz w:val="28"/>
                <w:szCs w:val="28"/>
              </w:rPr>
            </w:pPr>
            <w:r w:rsidRPr="003A35C4">
              <w:rPr>
                <w:rFonts w:ascii="Barlow Semi Condensed Medium" w:hAnsi="Barlow Semi Condensed Medium"/>
                <w:sz w:val="28"/>
                <w:szCs w:val="28"/>
              </w:rPr>
              <w:t xml:space="preserve">Cost </w:t>
            </w:r>
          </w:p>
        </w:tc>
      </w:tr>
      <w:bookmarkEnd w:id="0"/>
      <w:tr w:rsidR="00CC3C6C" w14:paraId="43CF9A49" w14:textId="77777777" w:rsidTr="00A47E02">
        <w:trPr>
          <w:trHeight w:val="2587"/>
        </w:trPr>
        <w:tc>
          <w:tcPr>
            <w:tcW w:w="4177" w:type="dxa"/>
            <w:vAlign w:val="center"/>
          </w:tcPr>
          <w:p w14:paraId="50845EFD" w14:textId="058D51A1" w:rsidR="00B250D6" w:rsidRDefault="003E227C" w:rsidP="00B250D6">
            <w:pPr>
              <w:jc w:val="center"/>
              <w:rPr>
                <w:b/>
                <w:bCs/>
                <w:sz w:val="36"/>
                <w:szCs w:val="36"/>
              </w:rPr>
            </w:pPr>
            <w:r>
              <w:rPr>
                <w:b/>
                <w:bCs/>
                <w:noProof/>
                <w:sz w:val="36"/>
                <w:szCs w:val="36"/>
              </w:rPr>
              <w:drawing>
                <wp:inline distT="0" distB="0" distL="0" distR="0" wp14:anchorId="19813C65" wp14:editId="06A08222">
                  <wp:extent cx="2035193" cy="1526395"/>
                  <wp:effectExtent l="0" t="0" r="3175" b="0"/>
                  <wp:docPr id="1385578130" name="Picture 17" descr="Hunter 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78130" name="Picture 17" descr="Hunter Advanced Driver Assistance Systems Calibration fixtur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7172" cy="1535379"/>
                          </a:xfrm>
                          <a:prstGeom prst="rect">
                            <a:avLst/>
                          </a:prstGeom>
                        </pic:spPr>
                      </pic:pic>
                    </a:graphicData>
                  </a:graphic>
                </wp:inline>
              </w:drawing>
            </w:r>
          </w:p>
        </w:tc>
        <w:tc>
          <w:tcPr>
            <w:tcW w:w="2602" w:type="dxa"/>
            <w:vAlign w:val="center"/>
          </w:tcPr>
          <w:p w14:paraId="2555F6F4" w14:textId="28839B57" w:rsidR="00FD73A5" w:rsidRDefault="00B20E66" w:rsidP="00AA7DA5">
            <w:pPr>
              <w:jc w:val="center"/>
              <w:rPr>
                <w:b/>
                <w:bCs/>
                <w:sz w:val="24"/>
                <w:szCs w:val="24"/>
              </w:rPr>
            </w:pPr>
            <w:r w:rsidRPr="00044EDC">
              <w:rPr>
                <w:b/>
                <w:bCs/>
                <w:sz w:val="24"/>
                <w:szCs w:val="24"/>
              </w:rPr>
              <w:t xml:space="preserve">Hunter </w:t>
            </w:r>
            <w:r w:rsidR="009F1F44">
              <w:rPr>
                <w:b/>
                <w:bCs/>
                <w:sz w:val="24"/>
                <w:szCs w:val="24"/>
              </w:rPr>
              <w:t>DAS 3000</w:t>
            </w:r>
          </w:p>
          <w:p w14:paraId="7F600AA9" w14:textId="77777777" w:rsidR="00090430" w:rsidRDefault="00090430" w:rsidP="00AA7DA5">
            <w:pPr>
              <w:jc w:val="center"/>
              <w:rPr>
                <w:b/>
                <w:bCs/>
                <w:sz w:val="24"/>
                <w:szCs w:val="24"/>
              </w:rPr>
            </w:pPr>
          </w:p>
          <w:p w14:paraId="5B30D2C4" w14:textId="77777777" w:rsidR="00FD73A5" w:rsidRDefault="00FD73A5" w:rsidP="00B250D6">
            <w:pPr>
              <w:jc w:val="center"/>
              <w:rPr>
                <w:sz w:val="21"/>
                <w:szCs w:val="21"/>
              </w:rPr>
            </w:pPr>
            <w:r>
              <w:rPr>
                <w:sz w:val="21"/>
                <w:szCs w:val="21"/>
              </w:rPr>
              <w:t xml:space="preserve">-Integrated </w:t>
            </w:r>
            <w:r w:rsidR="000D30BC">
              <w:rPr>
                <w:sz w:val="21"/>
                <w:szCs w:val="21"/>
              </w:rPr>
              <w:t>with</w:t>
            </w:r>
            <w:r>
              <w:rPr>
                <w:sz w:val="21"/>
                <w:szCs w:val="21"/>
              </w:rPr>
              <w:t xml:space="preserve"> Hunter</w:t>
            </w:r>
            <w:r w:rsidR="000D30BC">
              <w:rPr>
                <w:sz w:val="21"/>
                <w:szCs w:val="21"/>
              </w:rPr>
              <w:t xml:space="preserve"> Hawkeye Aligner </w:t>
            </w:r>
          </w:p>
          <w:p w14:paraId="2A835437" w14:textId="77777777" w:rsidR="00234A59" w:rsidRDefault="00234A59" w:rsidP="00B250D6">
            <w:pPr>
              <w:jc w:val="center"/>
              <w:rPr>
                <w:sz w:val="21"/>
                <w:szCs w:val="21"/>
              </w:rPr>
            </w:pPr>
            <w:r>
              <w:rPr>
                <w:sz w:val="21"/>
                <w:szCs w:val="21"/>
              </w:rPr>
              <w:t xml:space="preserve">-Comes with ADASLINK-associated diagnostic scan tool </w:t>
            </w:r>
          </w:p>
          <w:p w14:paraId="2D105DF4" w14:textId="77777777" w:rsidR="001C6DDC" w:rsidRDefault="000B2B0B" w:rsidP="00293F67">
            <w:pPr>
              <w:jc w:val="center"/>
              <w:rPr>
                <w:sz w:val="21"/>
                <w:szCs w:val="21"/>
              </w:rPr>
            </w:pPr>
            <w:r>
              <w:rPr>
                <w:sz w:val="21"/>
                <w:szCs w:val="21"/>
              </w:rPr>
              <w:t xml:space="preserve">-This is the Bosch system integrated </w:t>
            </w:r>
            <w:r w:rsidR="00142B3D">
              <w:rPr>
                <w:sz w:val="21"/>
                <w:szCs w:val="21"/>
              </w:rPr>
              <w:t>in</w:t>
            </w:r>
            <w:r>
              <w:rPr>
                <w:sz w:val="21"/>
                <w:szCs w:val="21"/>
              </w:rPr>
              <w:t xml:space="preserve">to </w:t>
            </w:r>
            <w:r w:rsidR="009E46D3">
              <w:rPr>
                <w:sz w:val="21"/>
                <w:szCs w:val="21"/>
              </w:rPr>
              <w:t>the </w:t>
            </w:r>
            <w:r>
              <w:rPr>
                <w:sz w:val="21"/>
                <w:szCs w:val="21"/>
              </w:rPr>
              <w:t>Hunter</w:t>
            </w:r>
            <w:r w:rsidR="00355F74">
              <w:rPr>
                <w:sz w:val="21"/>
                <w:szCs w:val="21"/>
              </w:rPr>
              <w:t xml:space="preserve"> alignment system </w:t>
            </w:r>
          </w:p>
          <w:p w14:paraId="013CEAA7" w14:textId="59F60C97" w:rsidR="00AA7DA5" w:rsidRPr="00FD73A5" w:rsidRDefault="00AA7DA5" w:rsidP="00293F67">
            <w:pPr>
              <w:jc w:val="center"/>
              <w:rPr>
                <w:sz w:val="21"/>
                <w:szCs w:val="21"/>
              </w:rPr>
            </w:pPr>
          </w:p>
        </w:tc>
        <w:tc>
          <w:tcPr>
            <w:tcW w:w="1121" w:type="dxa"/>
            <w:vAlign w:val="center"/>
          </w:tcPr>
          <w:p w14:paraId="1902BADF" w14:textId="3DFDE1CB" w:rsidR="00B250D6" w:rsidRPr="008B396A" w:rsidRDefault="008B396A" w:rsidP="00B250D6">
            <w:pPr>
              <w:jc w:val="center"/>
              <w:rPr>
                <w:b/>
                <w:bCs/>
                <w:color w:val="0070C0"/>
                <w:sz w:val="24"/>
                <w:szCs w:val="24"/>
              </w:rPr>
            </w:pPr>
            <w:hyperlink r:id="rId42" w:anchor="roi" w:history="1">
              <w:r w:rsidRPr="008B396A">
                <w:rPr>
                  <w:rStyle w:val="Hyperlink"/>
                  <w:color w:val="0070C0"/>
                  <w:sz w:val="24"/>
                  <w:szCs w:val="24"/>
                </w:rPr>
                <w:t>Hunter</w:t>
              </w:r>
            </w:hyperlink>
          </w:p>
        </w:tc>
        <w:tc>
          <w:tcPr>
            <w:tcW w:w="1454" w:type="dxa"/>
            <w:vAlign w:val="center"/>
          </w:tcPr>
          <w:p w14:paraId="357EEC80" w14:textId="31245EF5" w:rsidR="00F77423" w:rsidRDefault="00446F8E" w:rsidP="00B250D6">
            <w:pPr>
              <w:jc w:val="center"/>
              <w:rPr>
                <w:sz w:val="24"/>
                <w:szCs w:val="24"/>
              </w:rPr>
            </w:pPr>
            <w:r>
              <w:rPr>
                <w:sz w:val="24"/>
                <w:szCs w:val="24"/>
              </w:rPr>
              <w:t>$30K-</w:t>
            </w:r>
            <w:r w:rsidR="00AD4FF9">
              <w:rPr>
                <w:sz w:val="24"/>
                <w:szCs w:val="24"/>
              </w:rPr>
              <w:t>40</w:t>
            </w:r>
            <w:r>
              <w:rPr>
                <w:sz w:val="24"/>
                <w:szCs w:val="24"/>
              </w:rPr>
              <w:t>K</w:t>
            </w:r>
          </w:p>
          <w:p w14:paraId="31FEE0BF" w14:textId="77777777" w:rsidR="00AA7DA5" w:rsidRPr="00F77423" w:rsidRDefault="00AA7DA5" w:rsidP="00B250D6">
            <w:pPr>
              <w:jc w:val="center"/>
              <w:rPr>
                <w:sz w:val="24"/>
                <w:szCs w:val="24"/>
              </w:rPr>
            </w:pPr>
          </w:p>
          <w:p w14:paraId="18C7CB51" w14:textId="4705684B" w:rsidR="00B250D6" w:rsidRPr="00AE56F9" w:rsidRDefault="00B8059E" w:rsidP="00B250D6">
            <w:pPr>
              <w:jc w:val="center"/>
              <w:rPr>
                <w:b/>
                <w:bCs/>
                <w:sz w:val="32"/>
                <w:szCs w:val="32"/>
              </w:rPr>
            </w:pPr>
            <w:r>
              <w:rPr>
                <w:sz w:val="16"/>
                <w:szCs w:val="16"/>
              </w:rPr>
              <w:t xml:space="preserve">*These are estimates of costs found on the internet, not including education discounts </w:t>
            </w:r>
          </w:p>
        </w:tc>
      </w:tr>
      <w:tr w:rsidR="00CC3C6C" w14:paraId="7FC0056D" w14:textId="77777777" w:rsidTr="00A47E02">
        <w:trPr>
          <w:trHeight w:val="2587"/>
        </w:trPr>
        <w:tc>
          <w:tcPr>
            <w:tcW w:w="4177" w:type="dxa"/>
            <w:vAlign w:val="center"/>
          </w:tcPr>
          <w:p w14:paraId="616B3124" w14:textId="77777777" w:rsidR="0059547A" w:rsidRDefault="006F5A12" w:rsidP="00B250D6">
            <w:pPr>
              <w:jc w:val="center"/>
              <w:rPr>
                <w:b/>
                <w:bCs/>
                <w:noProof/>
                <w:sz w:val="36"/>
                <w:szCs w:val="36"/>
              </w:rPr>
            </w:pPr>
            <w:r>
              <w:rPr>
                <w:b/>
                <w:bCs/>
                <w:noProof/>
                <w:sz w:val="36"/>
                <w:szCs w:val="36"/>
              </w:rPr>
              <w:drawing>
                <wp:inline distT="0" distB="0" distL="0" distR="0" wp14:anchorId="1965BA1B" wp14:editId="21202771">
                  <wp:extent cx="2044700" cy="2044700"/>
                  <wp:effectExtent l="0" t="0" r="0" b="0"/>
                  <wp:docPr id="1952739045" name="Picture 1" descr="TopDon 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39045" name="Picture 1" descr="TopDon Advanced Driver Assistance Systems Calibration fixture"/>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2044700" cy="2044700"/>
                          </a:xfrm>
                          <a:prstGeom prst="rect">
                            <a:avLst/>
                          </a:prstGeom>
                        </pic:spPr>
                      </pic:pic>
                    </a:graphicData>
                  </a:graphic>
                </wp:inline>
              </w:drawing>
            </w:r>
          </w:p>
          <w:p w14:paraId="29E0E43F" w14:textId="25FCFF79" w:rsidR="008E6B42" w:rsidRDefault="008E6B42" w:rsidP="00B250D6">
            <w:pPr>
              <w:jc w:val="center"/>
              <w:rPr>
                <w:b/>
                <w:bCs/>
                <w:noProof/>
                <w:sz w:val="36"/>
                <w:szCs w:val="36"/>
              </w:rPr>
            </w:pPr>
            <w:r>
              <w:rPr>
                <w:b/>
                <w:bCs/>
                <w:noProof/>
                <w:sz w:val="36"/>
                <w:szCs w:val="36"/>
              </w:rPr>
              <w:drawing>
                <wp:inline distT="0" distB="0" distL="0" distR="0" wp14:anchorId="01AE9D39" wp14:editId="35B26AEA">
                  <wp:extent cx="1381125" cy="1381125"/>
                  <wp:effectExtent l="0" t="0" r="9525" b="9525"/>
                  <wp:docPr id="914556885" name="Picture 1" descr="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6885" name="Picture 1" descr="Advanced Driver Assistance Systems Calibration fix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sidR="0082490A">
              <w:rPr>
                <w:b/>
                <w:bCs/>
                <w:noProof/>
                <w:sz w:val="36"/>
                <w:szCs w:val="36"/>
              </w:rPr>
              <w:drawing>
                <wp:inline distT="0" distB="0" distL="0" distR="0" wp14:anchorId="75E189BD" wp14:editId="3758D798">
                  <wp:extent cx="971550" cy="971550"/>
                  <wp:effectExtent l="0" t="0" r="0" b="0"/>
                  <wp:docPr id="1118962024" name="Picture 2" descr="Sca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62024" name="Picture 2" descr="Scan Tool"/>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14:paraId="794B5563" w14:textId="471E8DBA" w:rsidR="007B5C45" w:rsidRDefault="007B5C45" w:rsidP="00B250D6">
            <w:pPr>
              <w:jc w:val="center"/>
              <w:rPr>
                <w:b/>
                <w:bCs/>
                <w:noProof/>
                <w:sz w:val="36"/>
                <w:szCs w:val="36"/>
              </w:rPr>
            </w:pPr>
          </w:p>
        </w:tc>
        <w:tc>
          <w:tcPr>
            <w:tcW w:w="2602" w:type="dxa"/>
            <w:vAlign w:val="center"/>
          </w:tcPr>
          <w:p w14:paraId="4D2EC35B" w14:textId="7AAF8A9E" w:rsidR="00090430" w:rsidRDefault="00AD3E96" w:rsidP="003D3095">
            <w:pPr>
              <w:jc w:val="center"/>
              <w:rPr>
                <w:b/>
                <w:bCs/>
                <w:sz w:val="24"/>
                <w:szCs w:val="24"/>
              </w:rPr>
            </w:pPr>
            <w:proofErr w:type="spellStart"/>
            <w:r>
              <w:rPr>
                <w:b/>
                <w:bCs/>
                <w:sz w:val="24"/>
                <w:szCs w:val="24"/>
              </w:rPr>
              <w:t>TopDon</w:t>
            </w:r>
            <w:proofErr w:type="spellEnd"/>
            <w:r>
              <w:rPr>
                <w:b/>
                <w:bCs/>
                <w:sz w:val="24"/>
                <w:szCs w:val="24"/>
              </w:rPr>
              <w:t xml:space="preserve"> </w:t>
            </w:r>
            <w:r w:rsidR="00D177C2">
              <w:rPr>
                <w:b/>
                <w:bCs/>
                <w:sz w:val="24"/>
                <w:szCs w:val="24"/>
              </w:rPr>
              <w:t>Phoenix Mobile ADAS Basic Package</w:t>
            </w:r>
          </w:p>
          <w:p w14:paraId="1B8EE8B2" w14:textId="488861F7" w:rsidR="003138AB" w:rsidRDefault="003138AB" w:rsidP="00B250D6">
            <w:pPr>
              <w:jc w:val="center"/>
              <w:rPr>
                <w:sz w:val="21"/>
                <w:szCs w:val="21"/>
              </w:rPr>
            </w:pPr>
            <w:r>
              <w:rPr>
                <w:sz w:val="21"/>
                <w:szCs w:val="21"/>
              </w:rPr>
              <w:t>-Stand-</w:t>
            </w:r>
            <w:r w:rsidR="000B22BC">
              <w:rPr>
                <w:sz w:val="21"/>
                <w:szCs w:val="21"/>
              </w:rPr>
              <w:t>alone</w:t>
            </w:r>
          </w:p>
          <w:p w14:paraId="64352AEB" w14:textId="02F23A80" w:rsidR="000B22BC" w:rsidRDefault="000B22BC" w:rsidP="00B250D6">
            <w:pPr>
              <w:jc w:val="center"/>
              <w:rPr>
                <w:sz w:val="21"/>
                <w:szCs w:val="21"/>
              </w:rPr>
            </w:pPr>
            <w:r>
              <w:rPr>
                <w:sz w:val="21"/>
                <w:szCs w:val="21"/>
              </w:rPr>
              <w:t>-Mobile design for space savings</w:t>
            </w:r>
          </w:p>
          <w:p w14:paraId="259FA7EC" w14:textId="77BCC5AD" w:rsidR="00352089" w:rsidRDefault="000B22BC" w:rsidP="0082490A">
            <w:pPr>
              <w:jc w:val="center"/>
              <w:rPr>
                <w:sz w:val="21"/>
                <w:szCs w:val="21"/>
              </w:rPr>
            </w:pPr>
            <w:r>
              <w:rPr>
                <w:sz w:val="21"/>
                <w:szCs w:val="21"/>
              </w:rPr>
              <w:t>-Scan tool not included</w:t>
            </w:r>
          </w:p>
          <w:p w14:paraId="6BC359CE" w14:textId="77777777" w:rsidR="0082490A" w:rsidRDefault="0082490A" w:rsidP="0082490A">
            <w:pPr>
              <w:jc w:val="center"/>
              <w:rPr>
                <w:sz w:val="21"/>
                <w:szCs w:val="21"/>
              </w:rPr>
            </w:pPr>
          </w:p>
          <w:p w14:paraId="1180ADE9" w14:textId="7EEE73FB" w:rsidR="003306EB" w:rsidRDefault="006F32ED" w:rsidP="0082490A">
            <w:pPr>
              <w:jc w:val="center"/>
              <w:rPr>
                <w:b/>
                <w:bCs/>
                <w:sz w:val="24"/>
                <w:szCs w:val="24"/>
              </w:rPr>
            </w:pPr>
            <w:proofErr w:type="spellStart"/>
            <w:r w:rsidRPr="006F32ED">
              <w:rPr>
                <w:b/>
                <w:bCs/>
                <w:sz w:val="24"/>
                <w:szCs w:val="24"/>
              </w:rPr>
              <w:t>TopDon</w:t>
            </w:r>
            <w:proofErr w:type="spellEnd"/>
            <w:r w:rsidRPr="006F32ED">
              <w:rPr>
                <w:b/>
                <w:bCs/>
                <w:sz w:val="24"/>
                <w:szCs w:val="24"/>
              </w:rPr>
              <w:t xml:space="preserve"> Radar 3-IN-1 Kit</w:t>
            </w:r>
          </w:p>
          <w:p w14:paraId="43E46DF8" w14:textId="79CCFF52" w:rsidR="008C22B2" w:rsidRDefault="004868FB" w:rsidP="0082490A">
            <w:pPr>
              <w:jc w:val="center"/>
              <w:rPr>
                <w:sz w:val="21"/>
                <w:szCs w:val="21"/>
              </w:rPr>
            </w:pPr>
            <w:r>
              <w:rPr>
                <w:sz w:val="21"/>
                <w:szCs w:val="21"/>
              </w:rPr>
              <w:t>-</w:t>
            </w:r>
            <w:r w:rsidR="00F72A12">
              <w:rPr>
                <w:sz w:val="21"/>
                <w:szCs w:val="21"/>
              </w:rPr>
              <w:t xml:space="preserve">Kit required to calibrate </w:t>
            </w:r>
            <w:r w:rsidR="003306EB">
              <w:rPr>
                <w:sz w:val="21"/>
                <w:szCs w:val="21"/>
              </w:rPr>
              <w:t>r</w:t>
            </w:r>
            <w:r w:rsidR="00F72A12">
              <w:rPr>
                <w:sz w:val="21"/>
                <w:szCs w:val="21"/>
              </w:rPr>
              <w:t>ada</w:t>
            </w:r>
            <w:r w:rsidR="003306EB">
              <w:rPr>
                <w:sz w:val="21"/>
                <w:szCs w:val="21"/>
              </w:rPr>
              <w:t>r</w:t>
            </w:r>
            <w:r w:rsidR="00D557A5">
              <w:rPr>
                <w:sz w:val="21"/>
                <w:szCs w:val="21"/>
              </w:rPr>
              <w:t xml:space="preserve"> </w:t>
            </w:r>
          </w:p>
          <w:p w14:paraId="69662BD9" w14:textId="77777777" w:rsidR="0082490A" w:rsidRPr="000B22BC" w:rsidRDefault="0082490A" w:rsidP="0082490A">
            <w:pPr>
              <w:jc w:val="center"/>
              <w:rPr>
                <w:sz w:val="21"/>
                <w:szCs w:val="21"/>
              </w:rPr>
            </w:pPr>
          </w:p>
          <w:p w14:paraId="73309CA6" w14:textId="31324ACB" w:rsidR="00090430" w:rsidRDefault="00EB1E94" w:rsidP="0082490A">
            <w:pPr>
              <w:jc w:val="center"/>
              <w:rPr>
                <w:b/>
                <w:bCs/>
                <w:sz w:val="24"/>
                <w:szCs w:val="24"/>
              </w:rPr>
            </w:pPr>
            <w:r>
              <w:rPr>
                <w:b/>
                <w:bCs/>
                <w:sz w:val="24"/>
                <w:szCs w:val="24"/>
              </w:rPr>
              <w:t>Phoenix Elite Scan tool</w:t>
            </w:r>
          </w:p>
          <w:p w14:paraId="7CDAA65A" w14:textId="2D1DD195" w:rsidR="00602EC5" w:rsidRDefault="00602EC5" w:rsidP="00B250D6">
            <w:pPr>
              <w:jc w:val="center"/>
              <w:rPr>
                <w:sz w:val="21"/>
                <w:szCs w:val="21"/>
              </w:rPr>
            </w:pPr>
            <w:r>
              <w:rPr>
                <w:sz w:val="21"/>
                <w:szCs w:val="21"/>
              </w:rPr>
              <w:t>-</w:t>
            </w:r>
            <w:r w:rsidR="00A551F6">
              <w:rPr>
                <w:sz w:val="21"/>
                <w:szCs w:val="21"/>
              </w:rPr>
              <w:t>Full-functioning</w:t>
            </w:r>
            <w:r>
              <w:rPr>
                <w:sz w:val="21"/>
                <w:szCs w:val="21"/>
              </w:rPr>
              <w:t xml:space="preserve"> scan tool </w:t>
            </w:r>
          </w:p>
          <w:p w14:paraId="089EE750" w14:textId="0862225F" w:rsidR="00A551F6" w:rsidRDefault="00A551F6" w:rsidP="00B250D6">
            <w:pPr>
              <w:jc w:val="center"/>
              <w:rPr>
                <w:sz w:val="21"/>
                <w:szCs w:val="21"/>
              </w:rPr>
            </w:pPr>
            <w:r>
              <w:rPr>
                <w:sz w:val="21"/>
                <w:szCs w:val="21"/>
              </w:rPr>
              <w:t>-Compatible with the fixture to perform ADAS calibrations</w:t>
            </w:r>
          </w:p>
          <w:p w14:paraId="7DD4CCE8" w14:textId="77777777" w:rsidR="003F76BF" w:rsidRDefault="003F76BF" w:rsidP="00B250D6">
            <w:pPr>
              <w:jc w:val="center"/>
              <w:rPr>
                <w:sz w:val="21"/>
                <w:szCs w:val="21"/>
              </w:rPr>
            </w:pPr>
          </w:p>
          <w:p w14:paraId="48838909" w14:textId="77777777" w:rsidR="00C95746" w:rsidRPr="00BC12FB" w:rsidRDefault="00745576" w:rsidP="00745576">
            <w:pPr>
              <w:jc w:val="center"/>
              <w:rPr>
                <w:b/>
                <w:bCs/>
                <w:sz w:val="21"/>
                <w:szCs w:val="21"/>
              </w:rPr>
            </w:pPr>
            <w:r w:rsidRPr="00BC12FB">
              <w:rPr>
                <w:b/>
                <w:bCs/>
                <w:sz w:val="21"/>
                <w:szCs w:val="21"/>
              </w:rPr>
              <w:t>DNR Sales</w:t>
            </w:r>
            <w:r w:rsidR="00C95746" w:rsidRPr="00BC12FB">
              <w:rPr>
                <w:b/>
                <w:bCs/>
                <w:sz w:val="21"/>
                <w:szCs w:val="21"/>
              </w:rPr>
              <w:t xml:space="preserve"> </w:t>
            </w:r>
          </w:p>
          <w:p w14:paraId="7A1D6463" w14:textId="35BB3611" w:rsidR="00745576" w:rsidRPr="00BC12FB" w:rsidRDefault="00C95746" w:rsidP="00745576">
            <w:pPr>
              <w:jc w:val="center"/>
              <w:rPr>
                <w:b/>
                <w:bCs/>
                <w:sz w:val="21"/>
                <w:szCs w:val="21"/>
              </w:rPr>
            </w:pPr>
            <w:r w:rsidRPr="00BC12FB">
              <w:rPr>
                <w:b/>
                <w:bCs/>
                <w:sz w:val="21"/>
                <w:szCs w:val="21"/>
              </w:rPr>
              <w:t>(MN State Vendor)</w:t>
            </w:r>
          </w:p>
          <w:p w14:paraId="4EB1C44B" w14:textId="13FA084E" w:rsidR="00745576" w:rsidRPr="00BC12FB" w:rsidRDefault="00745576" w:rsidP="00745576">
            <w:pPr>
              <w:jc w:val="center"/>
              <w:rPr>
                <w:sz w:val="21"/>
                <w:szCs w:val="21"/>
              </w:rPr>
            </w:pPr>
            <w:r w:rsidRPr="00BC12FB">
              <w:rPr>
                <w:sz w:val="21"/>
                <w:szCs w:val="21"/>
              </w:rPr>
              <w:t>Bruce Dodson</w:t>
            </w:r>
          </w:p>
          <w:p w14:paraId="14C43FD9" w14:textId="77777777" w:rsidR="00745576" w:rsidRPr="00BC12FB" w:rsidRDefault="00745576" w:rsidP="00745576">
            <w:pPr>
              <w:jc w:val="center"/>
              <w:rPr>
                <w:sz w:val="21"/>
                <w:szCs w:val="21"/>
              </w:rPr>
            </w:pPr>
            <w:r w:rsidRPr="00BC12FB">
              <w:rPr>
                <w:sz w:val="21"/>
                <w:szCs w:val="21"/>
              </w:rPr>
              <w:t>Cell:612-275-9438</w:t>
            </w:r>
          </w:p>
          <w:p w14:paraId="2EA9168E" w14:textId="792D05E4" w:rsidR="003F76BF" w:rsidRPr="00BC12FB" w:rsidRDefault="00745576" w:rsidP="00745576">
            <w:pPr>
              <w:jc w:val="center"/>
              <w:rPr>
                <w:sz w:val="21"/>
                <w:szCs w:val="21"/>
              </w:rPr>
            </w:pPr>
            <w:r w:rsidRPr="00BC12FB">
              <w:rPr>
                <w:sz w:val="21"/>
                <w:szCs w:val="21"/>
              </w:rPr>
              <w:t>Email:</w:t>
            </w:r>
            <w:r w:rsidR="00C95746" w:rsidRPr="00BC12FB">
              <w:rPr>
                <w:sz w:val="21"/>
                <w:szCs w:val="21"/>
              </w:rPr>
              <w:t xml:space="preserve"> </w:t>
            </w:r>
            <w:r w:rsidRPr="00BC12FB">
              <w:rPr>
                <w:sz w:val="21"/>
                <w:szCs w:val="21"/>
              </w:rPr>
              <w:t>bmd@dnrsales.com</w:t>
            </w:r>
          </w:p>
          <w:p w14:paraId="5A17BC56" w14:textId="2CDCBA28" w:rsidR="00A551F6" w:rsidRPr="00602EC5" w:rsidRDefault="00A551F6" w:rsidP="00B250D6">
            <w:pPr>
              <w:jc w:val="center"/>
              <w:rPr>
                <w:sz w:val="21"/>
                <w:szCs w:val="21"/>
              </w:rPr>
            </w:pPr>
          </w:p>
        </w:tc>
        <w:tc>
          <w:tcPr>
            <w:tcW w:w="1121" w:type="dxa"/>
            <w:vAlign w:val="center"/>
          </w:tcPr>
          <w:p w14:paraId="45A5D97C" w14:textId="071A1545" w:rsidR="0059547A" w:rsidRDefault="009F7199" w:rsidP="00B250D6">
            <w:pPr>
              <w:jc w:val="center"/>
              <w:rPr>
                <w:color w:val="0070C0"/>
                <w:sz w:val="24"/>
                <w:szCs w:val="24"/>
              </w:rPr>
            </w:pPr>
            <w:hyperlink r:id="rId46" w:history="1">
              <w:proofErr w:type="spellStart"/>
              <w:r w:rsidRPr="005E1017">
                <w:rPr>
                  <w:rStyle w:val="Hyperlink"/>
                  <w:color w:val="0070C0"/>
                  <w:sz w:val="24"/>
                  <w:szCs w:val="24"/>
                </w:rPr>
                <w:t>TopDon</w:t>
              </w:r>
              <w:proofErr w:type="spellEnd"/>
            </w:hyperlink>
          </w:p>
          <w:p w14:paraId="2395663E" w14:textId="77777777" w:rsidR="00917B4A" w:rsidRDefault="00917B4A" w:rsidP="00B250D6">
            <w:pPr>
              <w:jc w:val="center"/>
            </w:pPr>
          </w:p>
          <w:p w14:paraId="5BA1155E" w14:textId="4FF34993" w:rsidR="00951FD9" w:rsidRDefault="00951FD9" w:rsidP="00B250D6">
            <w:pPr>
              <w:jc w:val="center"/>
            </w:pPr>
          </w:p>
        </w:tc>
        <w:tc>
          <w:tcPr>
            <w:tcW w:w="1454" w:type="dxa"/>
            <w:vAlign w:val="center"/>
          </w:tcPr>
          <w:p w14:paraId="1B5DC07A" w14:textId="77777777" w:rsidR="00FC2022" w:rsidRDefault="00FC2022" w:rsidP="00B250D6">
            <w:pPr>
              <w:jc w:val="center"/>
              <w:rPr>
                <w:sz w:val="24"/>
                <w:szCs w:val="24"/>
              </w:rPr>
            </w:pPr>
            <w:r>
              <w:rPr>
                <w:sz w:val="24"/>
                <w:szCs w:val="24"/>
              </w:rPr>
              <w:t>Fixture</w:t>
            </w:r>
          </w:p>
          <w:p w14:paraId="71F7FD53" w14:textId="7A90AD85" w:rsidR="0059547A" w:rsidRDefault="002420DC" w:rsidP="00B250D6">
            <w:pPr>
              <w:jc w:val="center"/>
              <w:rPr>
                <w:sz w:val="24"/>
                <w:szCs w:val="24"/>
              </w:rPr>
            </w:pPr>
            <w:r>
              <w:rPr>
                <w:sz w:val="24"/>
                <w:szCs w:val="24"/>
              </w:rPr>
              <w:t>$8K-10K</w:t>
            </w:r>
          </w:p>
          <w:p w14:paraId="09ABEF5B" w14:textId="77777777" w:rsidR="008C22B2" w:rsidRDefault="008C22B2" w:rsidP="00B250D6">
            <w:pPr>
              <w:jc w:val="center"/>
              <w:rPr>
                <w:sz w:val="24"/>
                <w:szCs w:val="24"/>
              </w:rPr>
            </w:pPr>
          </w:p>
          <w:p w14:paraId="41B78248" w14:textId="77777777" w:rsidR="00545757" w:rsidRDefault="00545757" w:rsidP="00B250D6">
            <w:pPr>
              <w:jc w:val="center"/>
              <w:rPr>
                <w:sz w:val="24"/>
                <w:szCs w:val="24"/>
              </w:rPr>
            </w:pPr>
            <w:r>
              <w:rPr>
                <w:sz w:val="24"/>
                <w:szCs w:val="24"/>
              </w:rPr>
              <w:t xml:space="preserve">Radar </w:t>
            </w:r>
          </w:p>
          <w:p w14:paraId="32D7563D" w14:textId="66AACE41" w:rsidR="008C22B2" w:rsidRDefault="00545757" w:rsidP="00B250D6">
            <w:pPr>
              <w:jc w:val="center"/>
              <w:rPr>
                <w:sz w:val="24"/>
                <w:szCs w:val="24"/>
              </w:rPr>
            </w:pPr>
            <w:r>
              <w:rPr>
                <w:sz w:val="24"/>
                <w:szCs w:val="24"/>
              </w:rPr>
              <w:t>3-IN-1 Kit</w:t>
            </w:r>
          </w:p>
          <w:p w14:paraId="3347BF3A" w14:textId="75ECF1A2" w:rsidR="00545757" w:rsidRDefault="00545757" w:rsidP="00B250D6">
            <w:pPr>
              <w:jc w:val="center"/>
              <w:rPr>
                <w:sz w:val="24"/>
                <w:szCs w:val="24"/>
              </w:rPr>
            </w:pPr>
            <w:r>
              <w:rPr>
                <w:sz w:val="24"/>
                <w:szCs w:val="24"/>
              </w:rPr>
              <w:t>$3K</w:t>
            </w:r>
          </w:p>
          <w:p w14:paraId="0B23F017" w14:textId="77777777" w:rsidR="0000233D" w:rsidRDefault="0000233D" w:rsidP="00B250D6">
            <w:pPr>
              <w:jc w:val="center"/>
              <w:rPr>
                <w:sz w:val="24"/>
                <w:szCs w:val="24"/>
              </w:rPr>
            </w:pPr>
          </w:p>
          <w:p w14:paraId="1C1778BD" w14:textId="77777777" w:rsidR="00FC2022" w:rsidRDefault="00FC2022" w:rsidP="00B250D6">
            <w:pPr>
              <w:jc w:val="center"/>
              <w:rPr>
                <w:sz w:val="24"/>
                <w:szCs w:val="24"/>
              </w:rPr>
            </w:pPr>
            <w:r>
              <w:rPr>
                <w:sz w:val="24"/>
                <w:szCs w:val="24"/>
              </w:rPr>
              <w:t>Scan tool</w:t>
            </w:r>
          </w:p>
          <w:p w14:paraId="56D843FA" w14:textId="0D65F8DE" w:rsidR="0000233D" w:rsidRDefault="0000233D" w:rsidP="00B250D6">
            <w:pPr>
              <w:jc w:val="center"/>
              <w:rPr>
                <w:sz w:val="24"/>
                <w:szCs w:val="24"/>
              </w:rPr>
            </w:pPr>
            <w:r>
              <w:rPr>
                <w:sz w:val="24"/>
                <w:szCs w:val="24"/>
              </w:rPr>
              <w:t xml:space="preserve">$1,700-2,000 </w:t>
            </w:r>
          </w:p>
          <w:p w14:paraId="5833D2B2" w14:textId="77777777" w:rsidR="0039718D" w:rsidRDefault="0039718D" w:rsidP="00B250D6">
            <w:pPr>
              <w:jc w:val="center"/>
              <w:rPr>
                <w:sz w:val="24"/>
                <w:szCs w:val="24"/>
              </w:rPr>
            </w:pPr>
          </w:p>
          <w:p w14:paraId="4DBDA717" w14:textId="41B4B200" w:rsidR="00FC2022" w:rsidRDefault="00FC2022" w:rsidP="00B250D6">
            <w:pPr>
              <w:jc w:val="center"/>
              <w:rPr>
                <w:sz w:val="24"/>
                <w:szCs w:val="24"/>
              </w:rPr>
            </w:pPr>
            <w:r>
              <w:rPr>
                <w:sz w:val="16"/>
                <w:szCs w:val="16"/>
              </w:rPr>
              <w:t xml:space="preserve">*These are estimates of costs found on the internet, not including education discounts </w:t>
            </w:r>
          </w:p>
        </w:tc>
      </w:tr>
      <w:tr w:rsidR="00CC3C6C" w14:paraId="6DA5D1FC" w14:textId="77777777" w:rsidTr="00A47E02">
        <w:trPr>
          <w:trHeight w:val="2119"/>
        </w:trPr>
        <w:tc>
          <w:tcPr>
            <w:tcW w:w="4177" w:type="dxa"/>
            <w:vAlign w:val="center"/>
          </w:tcPr>
          <w:p w14:paraId="0E5EB907" w14:textId="3FE1FD03" w:rsidR="00B250D6" w:rsidRDefault="00CC3C6C" w:rsidP="00B250D6">
            <w:pPr>
              <w:jc w:val="center"/>
              <w:rPr>
                <w:b/>
                <w:bCs/>
                <w:sz w:val="36"/>
                <w:szCs w:val="36"/>
              </w:rPr>
            </w:pPr>
            <w:r>
              <w:rPr>
                <w:b/>
                <w:bCs/>
                <w:noProof/>
                <w:sz w:val="36"/>
                <w:szCs w:val="36"/>
              </w:rPr>
              <w:lastRenderedPageBreak/>
              <w:drawing>
                <wp:inline distT="0" distB="0" distL="0" distR="0" wp14:anchorId="5BB425BE" wp14:editId="59FC8EAE">
                  <wp:extent cx="2286000" cy="2286000"/>
                  <wp:effectExtent l="0" t="0" r="0" b="0"/>
                  <wp:docPr id="222391355" name="Picture 4" descr="Autel 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1355" name="Picture 4" descr="Autel Advanced Driver Assistance Systems Calibration fix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2602" w:type="dxa"/>
            <w:vAlign w:val="center"/>
          </w:tcPr>
          <w:p w14:paraId="4BEC97B4" w14:textId="77777777" w:rsidR="007E6E84" w:rsidRDefault="008A585F" w:rsidP="001368B2">
            <w:pPr>
              <w:jc w:val="center"/>
              <w:rPr>
                <w:b/>
                <w:bCs/>
              </w:rPr>
            </w:pPr>
            <w:proofErr w:type="spellStart"/>
            <w:r>
              <w:rPr>
                <w:b/>
                <w:bCs/>
                <w:sz w:val="24"/>
                <w:szCs w:val="24"/>
              </w:rPr>
              <w:t>A</w:t>
            </w:r>
            <w:r>
              <w:rPr>
                <w:b/>
                <w:bCs/>
              </w:rPr>
              <w:t>utel</w:t>
            </w:r>
            <w:proofErr w:type="spellEnd"/>
            <w:r>
              <w:rPr>
                <w:b/>
                <w:bCs/>
              </w:rPr>
              <w:t xml:space="preserve"> </w:t>
            </w:r>
          </w:p>
          <w:p w14:paraId="70705F2E" w14:textId="28B1E6B6" w:rsidR="008B4296" w:rsidRDefault="008A585F" w:rsidP="001368B2">
            <w:pPr>
              <w:jc w:val="center"/>
              <w:rPr>
                <w:b/>
                <w:bCs/>
                <w:sz w:val="24"/>
                <w:szCs w:val="24"/>
              </w:rPr>
            </w:pPr>
            <w:r w:rsidRPr="008A585F">
              <w:rPr>
                <w:b/>
                <w:bCs/>
                <w:sz w:val="24"/>
                <w:szCs w:val="24"/>
              </w:rPr>
              <w:t>MA600CORE2-ADAS-Package</w:t>
            </w:r>
          </w:p>
          <w:p w14:paraId="5322D253" w14:textId="77777777" w:rsidR="00531F5C" w:rsidRDefault="00531F5C" w:rsidP="001368B2">
            <w:pPr>
              <w:jc w:val="center"/>
              <w:rPr>
                <w:b/>
                <w:bCs/>
                <w:sz w:val="24"/>
                <w:szCs w:val="24"/>
              </w:rPr>
            </w:pPr>
          </w:p>
          <w:p w14:paraId="3933D679" w14:textId="11EEB0CF" w:rsidR="008B4296" w:rsidRDefault="008B4296" w:rsidP="001368B2">
            <w:pPr>
              <w:jc w:val="center"/>
              <w:rPr>
                <w:sz w:val="21"/>
                <w:szCs w:val="21"/>
              </w:rPr>
            </w:pPr>
            <w:r w:rsidRPr="001368B2">
              <w:rPr>
                <w:sz w:val="21"/>
                <w:szCs w:val="21"/>
              </w:rPr>
              <w:t>-</w:t>
            </w:r>
            <w:r w:rsidR="00C14EA2">
              <w:rPr>
                <w:sz w:val="21"/>
                <w:szCs w:val="21"/>
              </w:rPr>
              <w:t>Stand-alone</w:t>
            </w:r>
          </w:p>
          <w:p w14:paraId="62ECFCE2" w14:textId="13575734" w:rsidR="000E0B4C" w:rsidRPr="001368B2" w:rsidRDefault="000E0B4C" w:rsidP="001368B2">
            <w:pPr>
              <w:jc w:val="center"/>
              <w:rPr>
                <w:sz w:val="21"/>
                <w:szCs w:val="21"/>
              </w:rPr>
            </w:pPr>
            <w:r>
              <w:rPr>
                <w:sz w:val="21"/>
                <w:szCs w:val="21"/>
              </w:rPr>
              <w:t xml:space="preserve">-Comes with </w:t>
            </w:r>
            <w:r w:rsidR="00FB5C26">
              <w:rPr>
                <w:sz w:val="21"/>
                <w:szCs w:val="21"/>
              </w:rPr>
              <w:t>the associated scan tool</w:t>
            </w:r>
            <w:r w:rsidR="008B5189">
              <w:rPr>
                <w:sz w:val="21"/>
                <w:szCs w:val="21"/>
              </w:rPr>
              <w:t xml:space="preserve"> </w:t>
            </w:r>
          </w:p>
        </w:tc>
        <w:tc>
          <w:tcPr>
            <w:tcW w:w="1121" w:type="dxa"/>
            <w:vAlign w:val="center"/>
          </w:tcPr>
          <w:p w14:paraId="38AE64E9" w14:textId="186E8B77" w:rsidR="00B250D6" w:rsidRPr="00726A73" w:rsidRDefault="008A585F" w:rsidP="00B250D6">
            <w:pPr>
              <w:jc w:val="center"/>
              <w:rPr>
                <w:color w:val="0070C0"/>
                <w:sz w:val="24"/>
                <w:szCs w:val="24"/>
              </w:rPr>
            </w:pPr>
            <w:hyperlink r:id="rId48" w:history="1">
              <w:proofErr w:type="spellStart"/>
              <w:r>
                <w:rPr>
                  <w:rStyle w:val="Hyperlink"/>
                  <w:color w:val="0070C0"/>
                  <w:sz w:val="24"/>
                  <w:szCs w:val="24"/>
                </w:rPr>
                <w:t>A</w:t>
              </w:r>
              <w:r>
                <w:rPr>
                  <w:rStyle w:val="Hyperlink"/>
                  <w:color w:val="0070C0"/>
                </w:rPr>
                <w:t>ES</w:t>
              </w:r>
              <w:r w:rsidR="00E83532">
                <w:rPr>
                  <w:rStyle w:val="Hyperlink"/>
                  <w:color w:val="0070C0"/>
                </w:rPr>
                <w:t>W</w:t>
              </w:r>
              <w:r>
                <w:rPr>
                  <w:rStyle w:val="Hyperlink"/>
                  <w:color w:val="0070C0"/>
                </w:rPr>
                <w:t>ave</w:t>
              </w:r>
              <w:proofErr w:type="spellEnd"/>
            </w:hyperlink>
          </w:p>
        </w:tc>
        <w:tc>
          <w:tcPr>
            <w:tcW w:w="1454" w:type="dxa"/>
            <w:vAlign w:val="center"/>
          </w:tcPr>
          <w:p w14:paraId="6959014F" w14:textId="19E97CF3" w:rsidR="00FA5E49" w:rsidRDefault="00893E10" w:rsidP="00B250D6">
            <w:pPr>
              <w:jc w:val="center"/>
              <w:rPr>
                <w:sz w:val="24"/>
                <w:szCs w:val="24"/>
              </w:rPr>
            </w:pPr>
            <w:r>
              <w:rPr>
                <w:sz w:val="24"/>
                <w:szCs w:val="24"/>
              </w:rPr>
              <w:t>$</w:t>
            </w:r>
            <w:r w:rsidR="00531F5C">
              <w:rPr>
                <w:sz w:val="24"/>
                <w:szCs w:val="24"/>
              </w:rPr>
              <w:t>9</w:t>
            </w:r>
            <w:r>
              <w:rPr>
                <w:sz w:val="24"/>
                <w:szCs w:val="24"/>
              </w:rPr>
              <w:t>K-</w:t>
            </w:r>
            <w:r w:rsidR="00531F5C">
              <w:rPr>
                <w:sz w:val="24"/>
                <w:szCs w:val="24"/>
              </w:rPr>
              <w:t>12</w:t>
            </w:r>
            <w:r>
              <w:rPr>
                <w:sz w:val="24"/>
                <w:szCs w:val="24"/>
              </w:rPr>
              <w:t>K</w:t>
            </w:r>
          </w:p>
          <w:p w14:paraId="7FF88FDB" w14:textId="77777777" w:rsidR="00AA7DA5" w:rsidRDefault="00AA7DA5" w:rsidP="00B250D6">
            <w:pPr>
              <w:jc w:val="center"/>
              <w:rPr>
                <w:sz w:val="24"/>
                <w:szCs w:val="24"/>
              </w:rPr>
            </w:pPr>
          </w:p>
          <w:p w14:paraId="15620D52" w14:textId="1C9D359D" w:rsidR="00B250D6" w:rsidRPr="002A084E" w:rsidRDefault="00FA5E49" w:rsidP="00B250D6">
            <w:pPr>
              <w:jc w:val="center"/>
              <w:rPr>
                <w:sz w:val="24"/>
                <w:szCs w:val="24"/>
              </w:rPr>
            </w:pPr>
            <w:r>
              <w:rPr>
                <w:sz w:val="16"/>
                <w:szCs w:val="16"/>
              </w:rPr>
              <w:t>*These are estimates</w:t>
            </w:r>
            <w:r w:rsidR="00B8059E">
              <w:rPr>
                <w:sz w:val="16"/>
                <w:szCs w:val="16"/>
              </w:rPr>
              <w:t xml:space="preserve"> of c</w:t>
            </w:r>
            <w:r>
              <w:rPr>
                <w:sz w:val="16"/>
                <w:szCs w:val="16"/>
              </w:rPr>
              <w:t>ost</w:t>
            </w:r>
            <w:r w:rsidR="00B8059E">
              <w:rPr>
                <w:sz w:val="16"/>
                <w:szCs w:val="16"/>
              </w:rPr>
              <w:t>s</w:t>
            </w:r>
            <w:r>
              <w:rPr>
                <w:sz w:val="16"/>
                <w:szCs w:val="16"/>
              </w:rPr>
              <w:t xml:space="preserve"> found on the internet, not including education discounts </w:t>
            </w:r>
          </w:p>
        </w:tc>
      </w:tr>
      <w:tr w:rsidR="00CC3C6C" w14:paraId="1AA1094B" w14:textId="77777777" w:rsidTr="00A47E02">
        <w:trPr>
          <w:trHeight w:val="65"/>
        </w:trPr>
        <w:tc>
          <w:tcPr>
            <w:tcW w:w="4177" w:type="dxa"/>
            <w:tcBorders>
              <w:bottom w:val="single" w:sz="2" w:space="0" w:color="BFBFBF" w:themeColor="background1" w:themeShade="BF"/>
            </w:tcBorders>
            <w:vAlign w:val="center"/>
          </w:tcPr>
          <w:p w14:paraId="60115EE3" w14:textId="04BD9E4E" w:rsidR="003A5FA3" w:rsidRDefault="003A5FA3" w:rsidP="00B250D6">
            <w:pPr>
              <w:jc w:val="center"/>
              <w:rPr>
                <w:b/>
                <w:bCs/>
                <w:noProof/>
                <w:sz w:val="36"/>
                <w:szCs w:val="36"/>
              </w:rPr>
            </w:pPr>
            <w:r>
              <w:rPr>
                <w:b/>
                <w:bCs/>
                <w:noProof/>
                <w:sz w:val="36"/>
                <w:szCs w:val="36"/>
              </w:rPr>
              <w:drawing>
                <wp:inline distT="0" distB="0" distL="0" distR="0" wp14:anchorId="796EBEA5" wp14:editId="21E78052">
                  <wp:extent cx="1879600" cy="1879600"/>
                  <wp:effectExtent l="0" t="0" r="6350" b="6350"/>
                  <wp:docPr id="495242324" name="Picture 16" descr="Bosch 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42324" name="Picture 16" descr="Bosch Advanced Driver Assistance Systems Calibration fixtur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9600" cy="1879600"/>
                          </a:xfrm>
                          <a:prstGeom prst="rect">
                            <a:avLst/>
                          </a:prstGeom>
                        </pic:spPr>
                      </pic:pic>
                    </a:graphicData>
                  </a:graphic>
                </wp:inline>
              </w:drawing>
            </w:r>
          </w:p>
        </w:tc>
        <w:tc>
          <w:tcPr>
            <w:tcW w:w="2602" w:type="dxa"/>
            <w:tcBorders>
              <w:bottom w:val="single" w:sz="2" w:space="0" w:color="BFBFBF" w:themeColor="background1" w:themeShade="BF"/>
            </w:tcBorders>
            <w:vAlign w:val="center"/>
          </w:tcPr>
          <w:p w14:paraId="52A2E916" w14:textId="77777777" w:rsidR="003A5FA3" w:rsidRDefault="003A5FA3" w:rsidP="00E34308">
            <w:pPr>
              <w:jc w:val="center"/>
              <w:rPr>
                <w:b/>
                <w:bCs/>
                <w:sz w:val="24"/>
                <w:szCs w:val="24"/>
              </w:rPr>
            </w:pPr>
            <w:r>
              <w:rPr>
                <w:b/>
                <w:bCs/>
                <w:sz w:val="24"/>
                <w:szCs w:val="24"/>
              </w:rPr>
              <w:t xml:space="preserve">Bosch </w:t>
            </w:r>
          </w:p>
          <w:p w14:paraId="1F81981F" w14:textId="4234DC15" w:rsidR="00F465E2" w:rsidRDefault="00C56965" w:rsidP="00090430">
            <w:pPr>
              <w:jc w:val="center"/>
              <w:rPr>
                <w:b/>
                <w:bCs/>
                <w:sz w:val="24"/>
                <w:szCs w:val="24"/>
              </w:rPr>
            </w:pPr>
            <w:r>
              <w:rPr>
                <w:b/>
                <w:bCs/>
                <w:sz w:val="24"/>
                <w:szCs w:val="24"/>
              </w:rPr>
              <w:t>BO</w:t>
            </w:r>
            <w:r w:rsidR="00FD6028">
              <w:rPr>
                <w:b/>
                <w:bCs/>
                <w:sz w:val="24"/>
                <w:szCs w:val="24"/>
              </w:rPr>
              <w:t>S</w:t>
            </w:r>
            <w:r>
              <w:rPr>
                <w:b/>
                <w:bCs/>
                <w:sz w:val="24"/>
                <w:szCs w:val="24"/>
              </w:rPr>
              <w:t>DA</w:t>
            </w:r>
            <w:r w:rsidR="00FD6028">
              <w:rPr>
                <w:b/>
                <w:bCs/>
                <w:sz w:val="24"/>
                <w:szCs w:val="24"/>
              </w:rPr>
              <w:t>S3000-1</w:t>
            </w:r>
          </w:p>
          <w:p w14:paraId="77759816" w14:textId="77777777" w:rsidR="00090430" w:rsidRDefault="00090430" w:rsidP="00090430">
            <w:pPr>
              <w:jc w:val="center"/>
              <w:rPr>
                <w:b/>
                <w:bCs/>
                <w:sz w:val="24"/>
                <w:szCs w:val="24"/>
              </w:rPr>
            </w:pPr>
          </w:p>
          <w:p w14:paraId="64938CBB" w14:textId="5C302D59" w:rsidR="00F465E2" w:rsidRPr="00244AD4" w:rsidRDefault="00F465E2" w:rsidP="00E34308">
            <w:pPr>
              <w:jc w:val="center"/>
              <w:rPr>
                <w:sz w:val="21"/>
                <w:szCs w:val="21"/>
              </w:rPr>
            </w:pPr>
            <w:r>
              <w:rPr>
                <w:b/>
                <w:bCs/>
                <w:sz w:val="21"/>
                <w:szCs w:val="21"/>
              </w:rPr>
              <w:t>-</w:t>
            </w:r>
            <w:r w:rsidRPr="00244AD4">
              <w:rPr>
                <w:sz w:val="21"/>
                <w:szCs w:val="21"/>
              </w:rPr>
              <w:t>Stand</w:t>
            </w:r>
            <w:r w:rsidR="000E0B4C">
              <w:rPr>
                <w:sz w:val="21"/>
                <w:szCs w:val="21"/>
              </w:rPr>
              <w:t>-</w:t>
            </w:r>
            <w:r w:rsidRPr="00244AD4">
              <w:rPr>
                <w:sz w:val="21"/>
                <w:szCs w:val="21"/>
              </w:rPr>
              <w:t>alon</w:t>
            </w:r>
            <w:r w:rsidR="00244AD4">
              <w:rPr>
                <w:sz w:val="21"/>
                <w:szCs w:val="21"/>
              </w:rPr>
              <w:t>e</w:t>
            </w:r>
          </w:p>
          <w:p w14:paraId="15721910" w14:textId="6AD0E21D" w:rsidR="00244AD4" w:rsidRPr="00F465E2" w:rsidRDefault="00244AD4" w:rsidP="00E34308">
            <w:pPr>
              <w:jc w:val="center"/>
              <w:rPr>
                <w:b/>
                <w:bCs/>
                <w:sz w:val="21"/>
                <w:szCs w:val="21"/>
              </w:rPr>
            </w:pPr>
            <w:r w:rsidRPr="00244AD4">
              <w:rPr>
                <w:sz w:val="21"/>
                <w:szCs w:val="21"/>
              </w:rPr>
              <w:t>-Comes with</w:t>
            </w:r>
            <w:r w:rsidR="001B3BD8">
              <w:rPr>
                <w:sz w:val="21"/>
                <w:szCs w:val="21"/>
              </w:rPr>
              <w:t xml:space="preserve"> </w:t>
            </w:r>
            <w:r w:rsidR="008B4296">
              <w:rPr>
                <w:sz w:val="21"/>
                <w:szCs w:val="21"/>
              </w:rPr>
              <w:t>the </w:t>
            </w:r>
            <w:r w:rsidR="00A60011">
              <w:rPr>
                <w:sz w:val="21"/>
                <w:szCs w:val="21"/>
              </w:rPr>
              <w:t>associated</w:t>
            </w:r>
            <w:r w:rsidRPr="00244AD4">
              <w:rPr>
                <w:sz w:val="21"/>
                <w:szCs w:val="21"/>
              </w:rPr>
              <w:t xml:space="preserve"> </w:t>
            </w:r>
            <w:r w:rsidR="001B3BD8">
              <w:rPr>
                <w:sz w:val="21"/>
                <w:szCs w:val="21"/>
              </w:rPr>
              <w:t>s</w:t>
            </w:r>
            <w:r w:rsidRPr="00244AD4">
              <w:rPr>
                <w:sz w:val="21"/>
                <w:szCs w:val="21"/>
              </w:rPr>
              <w:t>can tool</w:t>
            </w:r>
            <w:r>
              <w:rPr>
                <w:b/>
                <w:bCs/>
                <w:sz w:val="21"/>
                <w:szCs w:val="21"/>
              </w:rPr>
              <w:t xml:space="preserve"> </w:t>
            </w:r>
          </w:p>
        </w:tc>
        <w:tc>
          <w:tcPr>
            <w:tcW w:w="1121" w:type="dxa"/>
            <w:tcBorders>
              <w:bottom w:val="single" w:sz="2" w:space="0" w:color="BFBFBF" w:themeColor="background1" w:themeShade="BF"/>
            </w:tcBorders>
            <w:vAlign w:val="center"/>
          </w:tcPr>
          <w:p w14:paraId="7952CD0A" w14:textId="77777777" w:rsidR="007446D8" w:rsidRDefault="009A0295" w:rsidP="00A66829">
            <w:pPr>
              <w:jc w:val="center"/>
              <w:rPr>
                <w:color w:val="0070C0"/>
                <w:sz w:val="24"/>
                <w:szCs w:val="24"/>
              </w:rPr>
            </w:pPr>
            <w:hyperlink r:id="rId50" w:history="1">
              <w:r w:rsidRPr="009A0295">
                <w:rPr>
                  <w:rStyle w:val="Hyperlink"/>
                  <w:color w:val="0070C0"/>
                  <w:sz w:val="24"/>
                  <w:szCs w:val="24"/>
                </w:rPr>
                <w:t>Bosch</w:t>
              </w:r>
            </w:hyperlink>
          </w:p>
          <w:p w14:paraId="6BC105D5" w14:textId="77777777" w:rsidR="00A56CB6" w:rsidRDefault="00A56CB6" w:rsidP="00A66829">
            <w:pPr>
              <w:jc w:val="center"/>
              <w:rPr>
                <w:color w:val="0070C0"/>
                <w:sz w:val="24"/>
                <w:szCs w:val="24"/>
              </w:rPr>
            </w:pPr>
          </w:p>
          <w:p w14:paraId="5538322F" w14:textId="02D690F3" w:rsidR="00A56CB6" w:rsidRPr="003575EA" w:rsidRDefault="00944D0D" w:rsidP="00A66829">
            <w:pPr>
              <w:jc w:val="center"/>
              <w:rPr>
                <w:color w:val="0070C0"/>
                <w:sz w:val="24"/>
                <w:szCs w:val="24"/>
              </w:rPr>
            </w:pPr>
            <w:hyperlink r:id="rId51" w:history="1">
              <w:r w:rsidRPr="00944D0D">
                <w:rPr>
                  <w:rStyle w:val="Hyperlink"/>
                  <w:color w:val="0070C0"/>
                  <w:sz w:val="24"/>
                  <w:szCs w:val="24"/>
                </w:rPr>
                <w:t>Grainger</w:t>
              </w:r>
            </w:hyperlink>
          </w:p>
        </w:tc>
        <w:tc>
          <w:tcPr>
            <w:tcW w:w="1454" w:type="dxa"/>
            <w:tcBorders>
              <w:bottom w:val="single" w:sz="2" w:space="0" w:color="BFBFBF" w:themeColor="background1" w:themeShade="BF"/>
            </w:tcBorders>
            <w:vAlign w:val="center"/>
          </w:tcPr>
          <w:p w14:paraId="4BEF1ECE" w14:textId="6CAB1BFD" w:rsidR="00FA5E49" w:rsidRDefault="006520E8" w:rsidP="00B250D6">
            <w:pPr>
              <w:jc w:val="center"/>
              <w:rPr>
                <w:sz w:val="24"/>
                <w:szCs w:val="24"/>
              </w:rPr>
            </w:pPr>
            <w:r w:rsidRPr="006520E8">
              <w:rPr>
                <w:sz w:val="24"/>
                <w:szCs w:val="24"/>
              </w:rPr>
              <w:t>$3</w:t>
            </w:r>
            <w:r w:rsidR="00093E2B">
              <w:rPr>
                <w:sz w:val="24"/>
                <w:szCs w:val="24"/>
              </w:rPr>
              <w:t>0</w:t>
            </w:r>
            <w:r w:rsidRPr="006520E8">
              <w:rPr>
                <w:sz w:val="24"/>
                <w:szCs w:val="24"/>
              </w:rPr>
              <w:t>K-</w:t>
            </w:r>
            <w:r w:rsidR="00AD4FF9">
              <w:rPr>
                <w:sz w:val="24"/>
                <w:szCs w:val="24"/>
              </w:rPr>
              <w:t>40</w:t>
            </w:r>
            <w:r w:rsidRPr="006520E8">
              <w:rPr>
                <w:sz w:val="24"/>
                <w:szCs w:val="24"/>
              </w:rPr>
              <w:t>K</w:t>
            </w:r>
          </w:p>
          <w:p w14:paraId="7137A520" w14:textId="77777777" w:rsidR="00AA7DA5" w:rsidRDefault="00AA7DA5" w:rsidP="00B250D6">
            <w:pPr>
              <w:jc w:val="center"/>
              <w:rPr>
                <w:sz w:val="24"/>
                <w:szCs w:val="24"/>
              </w:rPr>
            </w:pPr>
          </w:p>
          <w:p w14:paraId="67EA17D4" w14:textId="1DE45C87" w:rsidR="003A5FA3" w:rsidRPr="006520E8" w:rsidRDefault="00FA5E49" w:rsidP="00B250D6">
            <w:pPr>
              <w:jc w:val="center"/>
              <w:rPr>
                <w:sz w:val="24"/>
                <w:szCs w:val="24"/>
              </w:rPr>
            </w:pPr>
            <w:r>
              <w:rPr>
                <w:sz w:val="16"/>
                <w:szCs w:val="16"/>
              </w:rPr>
              <w:t>*These are estimates</w:t>
            </w:r>
            <w:r w:rsidR="00B8059E">
              <w:rPr>
                <w:sz w:val="16"/>
                <w:szCs w:val="16"/>
              </w:rPr>
              <w:t xml:space="preserve"> of c</w:t>
            </w:r>
            <w:r>
              <w:rPr>
                <w:sz w:val="16"/>
                <w:szCs w:val="16"/>
              </w:rPr>
              <w:t>ost</w:t>
            </w:r>
            <w:r w:rsidR="00B8059E">
              <w:rPr>
                <w:sz w:val="16"/>
                <w:szCs w:val="16"/>
              </w:rPr>
              <w:t>s</w:t>
            </w:r>
            <w:r>
              <w:rPr>
                <w:sz w:val="16"/>
                <w:szCs w:val="16"/>
              </w:rPr>
              <w:t xml:space="preserve"> found on the internet, not including education discounts </w:t>
            </w:r>
          </w:p>
        </w:tc>
      </w:tr>
      <w:tr w:rsidR="00CC3C6C" w14:paraId="6D0AFA5A" w14:textId="77777777" w:rsidTr="00A47E02">
        <w:trPr>
          <w:trHeight w:val="65"/>
        </w:trPr>
        <w:tc>
          <w:tcPr>
            <w:tcW w:w="4177" w:type="dxa"/>
            <w:tcBorders>
              <w:bottom w:val="single" w:sz="2" w:space="0" w:color="BFBFBF" w:themeColor="background1" w:themeShade="BF"/>
            </w:tcBorders>
            <w:vAlign w:val="center"/>
          </w:tcPr>
          <w:p w14:paraId="56499206" w14:textId="77777777" w:rsidR="00B250D6" w:rsidRDefault="000C5F71" w:rsidP="00B250D6">
            <w:pPr>
              <w:jc w:val="center"/>
              <w:rPr>
                <w:b/>
                <w:bCs/>
                <w:sz w:val="36"/>
                <w:szCs w:val="36"/>
              </w:rPr>
            </w:pPr>
            <w:r>
              <w:rPr>
                <w:b/>
                <w:bCs/>
                <w:noProof/>
                <w:sz w:val="36"/>
                <w:szCs w:val="36"/>
              </w:rPr>
              <w:drawing>
                <wp:inline distT="0" distB="0" distL="0" distR="0" wp14:anchorId="0A062BC9" wp14:editId="7D8CABE4">
                  <wp:extent cx="2026076" cy="1714500"/>
                  <wp:effectExtent l="0" t="0" r="0" b="0"/>
                  <wp:docPr id="691690996" name="Picture 13" descr="TEXA Advanced Driver Assistance Systems Calibration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90996" name="Picture 13" descr="TEXA Advanced Driver Assistance Systems Calibration fixture"/>
                          <pic:cNvPicPr/>
                        </pic:nvPicPr>
                        <pic:blipFill rotWithShape="1">
                          <a:blip r:embed="rId52" cstate="print">
                            <a:extLst>
                              <a:ext uri="{28A0092B-C50C-407E-A947-70E740481C1C}">
                                <a14:useLocalDpi xmlns:a14="http://schemas.microsoft.com/office/drawing/2010/main" val="0"/>
                              </a:ext>
                            </a:extLst>
                          </a:blip>
                          <a:srcRect l="16733" t="14007" r="15781" b="7073"/>
                          <a:stretch/>
                        </pic:blipFill>
                        <pic:spPr bwMode="auto">
                          <a:xfrm>
                            <a:off x="0" y="0"/>
                            <a:ext cx="2038339" cy="1724877"/>
                          </a:xfrm>
                          <a:prstGeom prst="rect">
                            <a:avLst/>
                          </a:prstGeom>
                          <a:ln>
                            <a:noFill/>
                          </a:ln>
                          <a:extLst>
                            <a:ext uri="{53640926-AAD7-44D8-BBD7-CCE9431645EC}">
                              <a14:shadowObscured xmlns:a14="http://schemas.microsoft.com/office/drawing/2010/main"/>
                            </a:ext>
                          </a:extLst>
                        </pic:spPr>
                      </pic:pic>
                    </a:graphicData>
                  </a:graphic>
                </wp:inline>
              </w:drawing>
            </w:r>
          </w:p>
          <w:p w14:paraId="2974D9E5" w14:textId="4B2605D6" w:rsidR="008152CB" w:rsidRDefault="000777B8" w:rsidP="00B250D6">
            <w:pPr>
              <w:jc w:val="center"/>
              <w:rPr>
                <w:b/>
                <w:bCs/>
                <w:sz w:val="36"/>
                <w:szCs w:val="36"/>
              </w:rPr>
            </w:pPr>
            <w:r>
              <w:rPr>
                <w:b/>
                <w:bCs/>
                <w:noProof/>
                <w:sz w:val="36"/>
                <w:szCs w:val="36"/>
              </w:rPr>
              <w:drawing>
                <wp:inline distT="0" distB="0" distL="0" distR="0" wp14:anchorId="0CBACB58" wp14:editId="46DFD08A">
                  <wp:extent cx="1663700" cy="1733020"/>
                  <wp:effectExtent l="0" t="0" r="0" b="635"/>
                  <wp:docPr id="972737401" name="Picture 3" descr="TEXA Sca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37401" name="Picture 3" descr="TEXA Scan tool"/>
                          <pic:cNvPicPr/>
                        </pic:nvPicPr>
                        <pic:blipFill rotWithShape="1">
                          <a:blip r:embed="rId53" cstate="print">
                            <a:extLst>
                              <a:ext uri="{28A0092B-C50C-407E-A947-70E740481C1C}">
                                <a14:useLocalDpi xmlns:a14="http://schemas.microsoft.com/office/drawing/2010/main" val="0"/>
                              </a:ext>
                            </a:extLst>
                          </a:blip>
                          <a:srcRect t="57" r="4000" b="57"/>
                          <a:stretch/>
                        </pic:blipFill>
                        <pic:spPr bwMode="auto">
                          <a:xfrm>
                            <a:off x="0" y="0"/>
                            <a:ext cx="1668017" cy="1737517"/>
                          </a:xfrm>
                          <a:prstGeom prst="rect">
                            <a:avLst/>
                          </a:prstGeom>
                          <a:ln>
                            <a:noFill/>
                          </a:ln>
                          <a:extLst>
                            <a:ext uri="{53640926-AAD7-44D8-BBD7-CCE9431645EC}">
                              <a14:shadowObscured xmlns:a14="http://schemas.microsoft.com/office/drawing/2010/main"/>
                            </a:ext>
                          </a:extLst>
                        </pic:spPr>
                      </pic:pic>
                    </a:graphicData>
                  </a:graphic>
                </wp:inline>
              </w:drawing>
            </w:r>
          </w:p>
        </w:tc>
        <w:tc>
          <w:tcPr>
            <w:tcW w:w="2602" w:type="dxa"/>
            <w:tcBorders>
              <w:bottom w:val="single" w:sz="2" w:space="0" w:color="BFBFBF" w:themeColor="background1" w:themeShade="BF"/>
            </w:tcBorders>
            <w:vAlign w:val="center"/>
          </w:tcPr>
          <w:p w14:paraId="74669C91" w14:textId="77777777" w:rsidR="008677B0" w:rsidRDefault="008677B0" w:rsidP="00E34308">
            <w:pPr>
              <w:jc w:val="center"/>
              <w:rPr>
                <w:b/>
                <w:bCs/>
                <w:sz w:val="24"/>
                <w:szCs w:val="24"/>
              </w:rPr>
            </w:pPr>
          </w:p>
          <w:p w14:paraId="5A8745A1" w14:textId="79FCDAE6" w:rsidR="00B250D6" w:rsidRDefault="00097E97" w:rsidP="00E34308">
            <w:pPr>
              <w:jc w:val="center"/>
              <w:rPr>
                <w:b/>
                <w:bCs/>
                <w:sz w:val="24"/>
                <w:szCs w:val="24"/>
              </w:rPr>
            </w:pPr>
            <w:r w:rsidRPr="00097E97">
              <w:rPr>
                <w:b/>
                <w:bCs/>
                <w:sz w:val="24"/>
                <w:szCs w:val="24"/>
              </w:rPr>
              <w:t>TEXA</w:t>
            </w:r>
          </w:p>
          <w:p w14:paraId="756344A2" w14:textId="77777777" w:rsidR="00E21B1B" w:rsidRDefault="00E21B1B" w:rsidP="00E34308">
            <w:pPr>
              <w:jc w:val="center"/>
              <w:rPr>
                <w:b/>
                <w:bCs/>
                <w:sz w:val="24"/>
                <w:szCs w:val="24"/>
              </w:rPr>
            </w:pPr>
            <w:r>
              <w:rPr>
                <w:b/>
                <w:bCs/>
                <w:sz w:val="24"/>
                <w:szCs w:val="24"/>
              </w:rPr>
              <w:t>RCCS 3EVO</w:t>
            </w:r>
          </w:p>
          <w:p w14:paraId="61278030" w14:textId="77777777" w:rsidR="00090430" w:rsidRDefault="00090430" w:rsidP="00E34308">
            <w:pPr>
              <w:jc w:val="center"/>
              <w:rPr>
                <w:b/>
                <w:bCs/>
                <w:sz w:val="24"/>
                <w:szCs w:val="24"/>
              </w:rPr>
            </w:pPr>
          </w:p>
          <w:p w14:paraId="62BB14C0" w14:textId="5F4151F2" w:rsidR="00A60011" w:rsidRDefault="00A60011" w:rsidP="00C9200B">
            <w:pPr>
              <w:jc w:val="center"/>
              <w:rPr>
                <w:sz w:val="21"/>
                <w:szCs w:val="21"/>
              </w:rPr>
            </w:pPr>
            <w:r>
              <w:rPr>
                <w:sz w:val="21"/>
                <w:szCs w:val="21"/>
              </w:rPr>
              <w:t>-Stand</w:t>
            </w:r>
            <w:r w:rsidR="000E0B4C">
              <w:rPr>
                <w:sz w:val="21"/>
                <w:szCs w:val="21"/>
              </w:rPr>
              <w:t>-</w:t>
            </w:r>
            <w:r>
              <w:rPr>
                <w:sz w:val="21"/>
                <w:szCs w:val="21"/>
              </w:rPr>
              <w:t>alone</w:t>
            </w:r>
          </w:p>
          <w:p w14:paraId="25461C9F" w14:textId="0AABEEA4" w:rsidR="003E1FA2" w:rsidRDefault="003E1FA2" w:rsidP="00E34308">
            <w:pPr>
              <w:jc w:val="center"/>
              <w:rPr>
                <w:sz w:val="21"/>
                <w:szCs w:val="21"/>
              </w:rPr>
            </w:pPr>
            <w:r>
              <w:rPr>
                <w:sz w:val="21"/>
                <w:szCs w:val="21"/>
              </w:rPr>
              <w:t>-</w:t>
            </w:r>
            <w:r w:rsidR="00C9200B">
              <w:rPr>
                <w:sz w:val="21"/>
                <w:szCs w:val="21"/>
              </w:rPr>
              <w:t xml:space="preserve">Does not come with </w:t>
            </w:r>
            <w:r w:rsidR="008152CB">
              <w:rPr>
                <w:sz w:val="21"/>
                <w:szCs w:val="21"/>
              </w:rPr>
              <w:t xml:space="preserve">a </w:t>
            </w:r>
            <w:r w:rsidR="00C9200B">
              <w:rPr>
                <w:sz w:val="21"/>
                <w:szCs w:val="21"/>
              </w:rPr>
              <w:t xml:space="preserve">scan tool </w:t>
            </w:r>
          </w:p>
          <w:p w14:paraId="72C33B0C" w14:textId="77777777" w:rsidR="00456841" w:rsidRDefault="00456841" w:rsidP="00293F67">
            <w:pPr>
              <w:jc w:val="center"/>
              <w:rPr>
                <w:sz w:val="21"/>
                <w:szCs w:val="21"/>
              </w:rPr>
            </w:pPr>
            <w:r>
              <w:rPr>
                <w:sz w:val="21"/>
                <w:szCs w:val="21"/>
              </w:rPr>
              <w:t>*</w:t>
            </w:r>
            <w:r w:rsidR="008747B2">
              <w:rPr>
                <w:sz w:val="21"/>
                <w:szCs w:val="21"/>
              </w:rPr>
              <w:t xml:space="preserve">Cool feature: </w:t>
            </w:r>
            <w:r>
              <w:rPr>
                <w:sz w:val="21"/>
                <w:szCs w:val="21"/>
              </w:rPr>
              <w:t>L</w:t>
            </w:r>
            <w:r w:rsidR="008747B2">
              <w:rPr>
                <w:sz w:val="21"/>
                <w:szCs w:val="21"/>
              </w:rPr>
              <w:t xml:space="preserve">oads camera targets on </w:t>
            </w:r>
            <w:r>
              <w:rPr>
                <w:sz w:val="21"/>
                <w:szCs w:val="21"/>
              </w:rPr>
              <w:t xml:space="preserve">monitor so no need to store </w:t>
            </w:r>
            <w:r w:rsidR="00A66829">
              <w:rPr>
                <w:sz w:val="21"/>
                <w:szCs w:val="21"/>
              </w:rPr>
              <w:t xml:space="preserve">some </w:t>
            </w:r>
            <w:r>
              <w:rPr>
                <w:sz w:val="21"/>
                <w:szCs w:val="21"/>
              </w:rPr>
              <w:t>physical targets</w:t>
            </w:r>
            <w:r w:rsidR="008747B2">
              <w:rPr>
                <w:sz w:val="21"/>
                <w:szCs w:val="21"/>
              </w:rPr>
              <w:t xml:space="preserve"> </w:t>
            </w:r>
          </w:p>
          <w:p w14:paraId="62C2CA94" w14:textId="77777777" w:rsidR="006C3C48" w:rsidRDefault="006C3C48" w:rsidP="00293F67">
            <w:pPr>
              <w:jc w:val="center"/>
              <w:rPr>
                <w:sz w:val="21"/>
                <w:szCs w:val="21"/>
              </w:rPr>
            </w:pPr>
          </w:p>
          <w:p w14:paraId="3DEB0FAA" w14:textId="77777777" w:rsidR="006C3C48" w:rsidRDefault="006C3C48" w:rsidP="00293F67">
            <w:pPr>
              <w:jc w:val="center"/>
              <w:rPr>
                <w:b/>
                <w:bCs/>
                <w:sz w:val="24"/>
                <w:szCs w:val="24"/>
              </w:rPr>
            </w:pPr>
            <w:r w:rsidRPr="006C3C48">
              <w:rPr>
                <w:b/>
                <w:bCs/>
                <w:sz w:val="24"/>
                <w:szCs w:val="24"/>
              </w:rPr>
              <w:t xml:space="preserve">TEXA NEMO 2 Scan Tool </w:t>
            </w:r>
          </w:p>
          <w:p w14:paraId="5F36D56D" w14:textId="77777777" w:rsidR="00090430" w:rsidRDefault="00090430" w:rsidP="00293F67">
            <w:pPr>
              <w:jc w:val="center"/>
              <w:rPr>
                <w:b/>
                <w:bCs/>
                <w:sz w:val="24"/>
                <w:szCs w:val="24"/>
              </w:rPr>
            </w:pPr>
          </w:p>
          <w:p w14:paraId="38278E68" w14:textId="082DA063" w:rsidR="00C9200B" w:rsidRPr="00BC12FB" w:rsidRDefault="008152CB" w:rsidP="00293F67">
            <w:pPr>
              <w:jc w:val="center"/>
              <w:rPr>
                <w:sz w:val="21"/>
                <w:szCs w:val="21"/>
              </w:rPr>
            </w:pPr>
            <w:r w:rsidRPr="00BC12FB">
              <w:rPr>
                <w:sz w:val="21"/>
                <w:szCs w:val="21"/>
              </w:rPr>
              <w:t>-Full-functioning</w:t>
            </w:r>
            <w:r w:rsidR="00C9200B" w:rsidRPr="00BC12FB">
              <w:rPr>
                <w:sz w:val="21"/>
                <w:szCs w:val="21"/>
              </w:rPr>
              <w:t xml:space="preserve"> scan tool </w:t>
            </w:r>
          </w:p>
          <w:p w14:paraId="728C8A8A" w14:textId="77777777" w:rsidR="008152CB" w:rsidRPr="00BC12FB" w:rsidRDefault="006A0B0A" w:rsidP="00293F67">
            <w:pPr>
              <w:jc w:val="center"/>
              <w:rPr>
                <w:sz w:val="21"/>
                <w:szCs w:val="21"/>
              </w:rPr>
            </w:pPr>
            <w:r w:rsidRPr="00BC12FB">
              <w:rPr>
                <w:sz w:val="21"/>
                <w:szCs w:val="21"/>
              </w:rPr>
              <w:t>-</w:t>
            </w:r>
            <w:r w:rsidR="0086547B" w:rsidRPr="00BC12FB">
              <w:rPr>
                <w:sz w:val="21"/>
                <w:szCs w:val="21"/>
              </w:rPr>
              <w:t>Able</w:t>
            </w:r>
            <w:r w:rsidR="008152CB" w:rsidRPr="00BC12FB">
              <w:rPr>
                <w:sz w:val="21"/>
                <w:szCs w:val="21"/>
              </w:rPr>
              <w:t xml:space="preserve"> to </w:t>
            </w:r>
            <w:r w:rsidR="0086547B" w:rsidRPr="00BC12FB">
              <w:rPr>
                <w:sz w:val="21"/>
                <w:szCs w:val="21"/>
              </w:rPr>
              <w:t>connect to cars, trucks, motorcycles, and off-road equipment</w:t>
            </w:r>
          </w:p>
          <w:p w14:paraId="271C2363" w14:textId="77777777" w:rsidR="006A0B0A" w:rsidRPr="00BC12FB" w:rsidRDefault="006A0B0A" w:rsidP="00293F67">
            <w:pPr>
              <w:jc w:val="center"/>
              <w:rPr>
                <w:sz w:val="21"/>
                <w:szCs w:val="21"/>
              </w:rPr>
            </w:pPr>
          </w:p>
          <w:p w14:paraId="658562FA" w14:textId="4A956DA3" w:rsidR="00BC12FB" w:rsidRPr="00BC12FB" w:rsidRDefault="00BC12FB" w:rsidP="00293F67">
            <w:pPr>
              <w:jc w:val="center"/>
              <w:rPr>
                <w:b/>
                <w:bCs/>
                <w:sz w:val="21"/>
                <w:szCs w:val="21"/>
              </w:rPr>
            </w:pPr>
            <w:r w:rsidRPr="00BC12FB">
              <w:rPr>
                <w:b/>
                <w:bCs/>
                <w:sz w:val="21"/>
                <w:szCs w:val="21"/>
              </w:rPr>
              <w:t>TEXA Sales Manager</w:t>
            </w:r>
          </w:p>
          <w:p w14:paraId="179068BF" w14:textId="77777777" w:rsidR="007C72AF" w:rsidRPr="00BC12FB" w:rsidRDefault="007C72AF" w:rsidP="00293F67">
            <w:pPr>
              <w:jc w:val="center"/>
              <w:rPr>
                <w:sz w:val="21"/>
                <w:szCs w:val="21"/>
              </w:rPr>
            </w:pPr>
            <w:r w:rsidRPr="00BC12FB">
              <w:rPr>
                <w:sz w:val="21"/>
                <w:szCs w:val="21"/>
              </w:rPr>
              <w:t>Joffrey Starcher</w:t>
            </w:r>
          </w:p>
          <w:p w14:paraId="22B09D3C" w14:textId="4AD63A89" w:rsidR="008677B0" w:rsidRPr="00BC12FB" w:rsidRDefault="007C72AF" w:rsidP="00293F67">
            <w:pPr>
              <w:jc w:val="center"/>
              <w:rPr>
                <w:sz w:val="21"/>
                <w:szCs w:val="21"/>
              </w:rPr>
            </w:pPr>
            <w:r w:rsidRPr="00BC12FB">
              <w:rPr>
                <w:sz w:val="21"/>
                <w:szCs w:val="21"/>
              </w:rPr>
              <w:t>joffrey.starcher@texa.com</w:t>
            </w:r>
          </w:p>
          <w:p w14:paraId="02D7DF5E" w14:textId="2AD9024F" w:rsidR="008677B0" w:rsidRPr="00C9200B" w:rsidRDefault="008677B0" w:rsidP="00293F67">
            <w:pPr>
              <w:jc w:val="center"/>
              <w:rPr>
                <w:sz w:val="21"/>
                <w:szCs w:val="21"/>
              </w:rPr>
            </w:pPr>
          </w:p>
        </w:tc>
        <w:tc>
          <w:tcPr>
            <w:tcW w:w="1121" w:type="dxa"/>
            <w:tcBorders>
              <w:bottom w:val="single" w:sz="2" w:space="0" w:color="BFBFBF" w:themeColor="background1" w:themeShade="BF"/>
            </w:tcBorders>
            <w:vAlign w:val="center"/>
          </w:tcPr>
          <w:p w14:paraId="2EA0BCF7" w14:textId="741A0E73" w:rsidR="00B250D6" w:rsidRPr="00726A73" w:rsidRDefault="003575EA" w:rsidP="00B250D6">
            <w:pPr>
              <w:jc w:val="center"/>
              <w:rPr>
                <w:color w:val="0070C0"/>
                <w:sz w:val="24"/>
                <w:szCs w:val="24"/>
              </w:rPr>
            </w:pPr>
            <w:hyperlink r:id="rId54" w:history="1">
              <w:r w:rsidRPr="003575EA">
                <w:rPr>
                  <w:rStyle w:val="Hyperlink"/>
                  <w:color w:val="0070C0"/>
                  <w:sz w:val="24"/>
                  <w:szCs w:val="24"/>
                </w:rPr>
                <w:t>TEXA</w:t>
              </w:r>
            </w:hyperlink>
          </w:p>
        </w:tc>
        <w:tc>
          <w:tcPr>
            <w:tcW w:w="1454" w:type="dxa"/>
            <w:tcBorders>
              <w:bottom w:val="single" w:sz="2" w:space="0" w:color="BFBFBF" w:themeColor="background1" w:themeShade="BF"/>
            </w:tcBorders>
            <w:vAlign w:val="center"/>
          </w:tcPr>
          <w:p w14:paraId="74F8C8AB" w14:textId="786BB9BF" w:rsidR="00B250D6" w:rsidRDefault="001D11E0" w:rsidP="00B250D6">
            <w:pPr>
              <w:jc w:val="center"/>
            </w:pPr>
            <w:r w:rsidRPr="001D11E0">
              <w:rPr>
                <w:b/>
                <w:bCs/>
                <w:sz w:val="24"/>
                <w:szCs w:val="24"/>
              </w:rPr>
              <w:t>FREE-</w:t>
            </w:r>
            <w:r w:rsidRPr="000A18BE">
              <w:t xml:space="preserve">Available as a “Can I Borrow </w:t>
            </w:r>
            <w:r w:rsidR="00C852A6" w:rsidRPr="000A18BE">
              <w:t>T</w:t>
            </w:r>
            <w:r w:rsidRPr="000A18BE">
              <w:t>hat</w:t>
            </w:r>
            <w:r w:rsidR="00293F67">
              <w:t>?</w:t>
            </w:r>
            <w:r w:rsidRPr="000A18BE">
              <w:t xml:space="preserve">” on our </w:t>
            </w:r>
            <w:hyperlink r:id="rId55" w:history="1">
              <w:r w:rsidRPr="000A18BE">
                <w:rPr>
                  <w:rStyle w:val="Hyperlink"/>
                  <w:color w:val="0070C0"/>
                </w:rPr>
                <w:t>website</w:t>
              </w:r>
            </w:hyperlink>
            <w:r w:rsidRPr="000A18BE">
              <w:t>.</w:t>
            </w:r>
          </w:p>
          <w:p w14:paraId="2FC1B410" w14:textId="77777777" w:rsidR="00AA7DA5" w:rsidRDefault="00AA7DA5" w:rsidP="00B250D6">
            <w:pPr>
              <w:jc w:val="center"/>
              <w:rPr>
                <w:sz w:val="24"/>
                <w:szCs w:val="24"/>
              </w:rPr>
            </w:pPr>
          </w:p>
          <w:p w14:paraId="09BB0FFA" w14:textId="039AD8B2" w:rsidR="001D11E0" w:rsidRDefault="00B46BD4" w:rsidP="00B250D6">
            <w:pPr>
              <w:jc w:val="center"/>
              <w:rPr>
                <w:sz w:val="24"/>
                <w:szCs w:val="24"/>
              </w:rPr>
            </w:pPr>
            <w:r>
              <w:rPr>
                <w:sz w:val="24"/>
                <w:szCs w:val="24"/>
              </w:rPr>
              <w:t>Fixture</w:t>
            </w:r>
          </w:p>
          <w:p w14:paraId="026AF6F2" w14:textId="77777777" w:rsidR="004C3EBB" w:rsidRDefault="004C3EBB" w:rsidP="00B250D6">
            <w:pPr>
              <w:jc w:val="center"/>
              <w:rPr>
                <w:sz w:val="24"/>
                <w:szCs w:val="24"/>
              </w:rPr>
            </w:pPr>
            <w:r>
              <w:rPr>
                <w:sz w:val="24"/>
                <w:szCs w:val="24"/>
              </w:rPr>
              <w:t>$35K-40K</w:t>
            </w:r>
          </w:p>
          <w:p w14:paraId="4ED0366D" w14:textId="77777777" w:rsidR="00AA7DA5" w:rsidRDefault="00AA7DA5" w:rsidP="00B250D6">
            <w:pPr>
              <w:jc w:val="center"/>
              <w:rPr>
                <w:sz w:val="24"/>
                <w:szCs w:val="24"/>
              </w:rPr>
            </w:pPr>
          </w:p>
          <w:p w14:paraId="1C0DECE3" w14:textId="7630D77C" w:rsidR="00B46BD4" w:rsidRDefault="00B46BD4" w:rsidP="00B250D6">
            <w:pPr>
              <w:jc w:val="center"/>
              <w:rPr>
                <w:sz w:val="24"/>
                <w:szCs w:val="24"/>
              </w:rPr>
            </w:pPr>
            <w:r>
              <w:rPr>
                <w:sz w:val="24"/>
                <w:szCs w:val="24"/>
              </w:rPr>
              <w:t>Scan tool</w:t>
            </w:r>
          </w:p>
          <w:p w14:paraId="66ECF996" w14:textId="54F58000" w:rsidR="00B46BD4" w:rsidRDefault="00B46BD4" w:rsidP="00B250D6">
            <w:pPr>
              <w:jc w:val="center"/>
              <w:rPr>
                <w:sz w:val="24"/>
                <w:szCs w:val="24"/>
              </w:rPr>
            </w:pPr>
            <w:r>
              <w:rPr>
                <w:sz w:val="24"/>
                <w:szCs w:val="24"/>
              </w:rPr>
              <w:t>$</w:t>
            </w:r>
            <w:r w:rsidR="00AA7DA5">
              <w:rPr>
                <w:sz w:val="24"/>
                <w:szCs w:val="24"/>
              </w:rPr>
              <w:t>15-20K</w:t>
            </w:r>
          </w:p>
          <w:p w14:paraId="249558D3" w14:textId="77777777" w:rsidR="00AA7DA5" w:rsidRDefault="00AA7DA5" w:rsidP="00B250D6">
            <w:pPr>
              <w:jc w:val="center"/>
              <w:rPr>
                <w:sz w:val="24"/>
                <w:szCs w:val="24"/>
              </w:rPr>
            </w:pPr>
          </w:p>
          <w:p w14:paraId="677E22D4" w14:textId="351B6466" w:rsidR="00FA5E49" w:rsidRPr="0094482E" w:rsidRDefault="00FA5E49" w:rsidP="00B250D6">
            <w:pPr>
              <w:jc w:val="center"/>
              <w:rPr>
                <w:sz w:val="24"/>
                <w:szCs w:val="24"/>
              </w:rPr>
            </w:pPr>
            <w:r>
              <w:rPr>
                <w:sz w:val="16"/>
                <w:szCs w:val="16"/>
              </w:rPr>
              <w:t>*These are estimates</w:t>
            </w:r>
            <w:r w:rsidR="00B8059E">
              <w:rPr>
                <w:sz w:val="16"/>
                <w:szCs w:val="16"/>
              </w:rPr>
              <w:t xml:space="preserve"> of c</w:t>
            </w:r>
            <w:r>
              <w:rPr>
                <w:sz w:val="16"/>
                <w:szCs w:val="16"/>
              </w:rPr>
              <w:t>ost</w:t>
            </w:r>
            <w:r w:rsidR="00B8059E">
              <w:rPr>
                <w:sz w:val="16"/>
                <w:szCs w:val="16"/>
              </w:rPr>
              <w:t>s</w:t>
            </w:r>
            <w:r>
              <w:rPr>
                <w:sz w:val="16"/>
                <w:szCs w:val="16"/>
              </w:rPr>
              <w:t xml:space="preserve"> found on the internet, not including education discounts </w:t>
            </w:r>
          </w:p>
        </w:tc>
      </w:tr>
    </w:tbl>
    <w:p w14:paraId="66DF3113" w14:textId="77777777" w:rsidR="00571F2B" w:rsidRDefault="00571F2B" w:rsidP="00EF17C6">
      <w:pPr>
        <w:rPr>
          <w:b/>
          <w:bCs/>
          <w:sz w:val="36"/>
          <w:szCs w:val="36"/>
        </w:rPr>
      </w:pPr>
    </w:p>
    <w:p w14:paraId="69782307" w14:textId="17D3AEEC" w:rsidR="00A47E02" w:rsidRDefault="00A47E02" w:rsidP="00A47E02">
      <w:pPr>
        <w:jc w:val="center"/>
        <w:rPr>
          <w:rFonts w:ascii="Barlow Semi Condensed Medium" w:hAnsi="Barlow Semi Condensed Medium"/>
          <w:sz w:val="36"/>
          <w:szCs w:val="36"/>
        </w:rPr>
      </w:pPr>
      <w:r>
        <w:rPr>
          <w:rFonts w:ascii="Barlow Semi Condensed Medium" w:hAnsi="Barlow Semi Condensed Medium"/>
          <w:sz w:val="36"/>
          <w:szCs w:val="36"/>
        </w:rPr>
        <w:lastRenderedPageBreak/>
        <w:t>Other Options….</w:t>
      </w:r>
    </w:p>
    <w:p w14:paraId="26F72C81" w14:textId="77777777" w:rsidR="00A47E02" w:rsidRDefault="00A47E02" w:rsidP="00A47E02">
      <w:pPr>
        <w:jc w:val="center"/>
        <w:rPr>
          <w:sz w:val="24"/>
          <w:szCs w:val="24"/>
        </w:rPr>
      </w:pPr>
      <w:r w:rsidRPr="00AF0C26">
        <w:rPr>
          <w:sz w:val="24"/>
          <w:szCs w:val="24"/>
        </w:rPr>
        <w:t>If purchasing a complete ADAS fixture with all targets isn’t feasible, consider focusing on one vehicle. Buy the associated targets for that specific vehicle and use the factory scan tool. This approach will provide students with the basic skills and understanding of performing a calibration without the significant overhead of acquiring all targets for every make and model.</w:t>
      </w:r>
    </w:p>
    <w:p w14:paraId="1664755D" w14:textId="40BB7616" w:rsidR="00A47E02" w:rsidRDefault="00A47E02" w:rsidP="00A47E02">
      <w:pPr>
        <w:jc w:val="center"/>
        <w:rPr>
          <w:sz w:val="24"/>
          <w:szCs w:val="24"/>
        </w:rPr>
      </w:pPr>
      <w:r w:rsidRPr="00AF0C26">
        <w:rPr>
          <w:sz w:val="24"/>
          <w:szCs w:val="24"/>
        </w:rPr>
        <w:t xml:space="preserve">For example, the following targets are commonly used for most Toyota vehicles. </w:t>
      </w:r>
      <w:r>
        <w:rPr>
          <w:sz w:val="24"/>
          <w:szCs w:val="24"/>
        </w:rPr>
        <w:br/>
      </w:r>
      <w:r w:rsidRPr="00AF0C26">
        <w:rPr>
          <w:sz w:val="24"/>
          <w:szCs w:val="24"/>
        </w:rPr>
        <w:t>*Check service information for the correct target number and size.</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4177"/>
        <w:gridCol w:w="2602"/>
        <w:gridCol w:w="1500"/>
        <w:gridCol w:w="1075"/>
      </w:tblGrid>
      <w:tr w:rsidR="00A47E02" w:rsidRPr="00623610" w14:paraId="0ADF9F60" w14:textId="77777777" w:rsidTr="00EE0568">
        <w:tc>
          <w:tcPr>
            <w:tcW w:w="4177" w:type="dxa"/>
            <w:shd w:val="clear" w:color="auto" w:fill="CEEA01"/>
          </w:tcPr>
          <w:p w14:paraId="10D7F2FC" w14:textId="77777777" w:rsidR="00A47E02" w:rsidRPr="00623610" w:rsidRDefault="00A47E02" w:rsidP="00EE0568">
            <w:pPr>
              <w:jc w:val="center"/>
              <w:rPr>
                <w:rFonts w:ascii="Barlow Semi Condensed" w:hAnsi="Barlow Semi Condensed"/>
                <w:noProof/>
                <w:sz w:val="24"/>
                <w:szCs w:val="24"/>
              </w:rPr>
            </w:pPr>
            <w:r w:rsidRPr="00623610">
              <w:rPr>
                <w:rFonts w:ascii="Barlow Semi Condensed" w:hAnsi="Barlow Semi Condensed"/>
                <w:sz w:val="28"/>
                <w:szCs w:val="28"/>
              </w:rPr>
              <w:t>Image</w:t>
            </w:r>
          </w:p>
        </w:tc>
        <w:tc>
          <w:tcPr>
            <w:tcW w:w="2602" w:type="dxa"/>
            <w:shd w:val="clear" w:color="auto" w:fill="CEEA01"/>
          </w:tcPr>
          <w:p w14:paraId="4791782D" w14:textId="77777777" w:rsidR="00A47E02" w:rsidRPr="00623610" w:rsidRDefault="00A47E02" w:rsidP="00EE0568">
            <w:pPr>
              <w:jc w:val="center"/>
              <w:rPr>
                <w:rFonts w:ascii="Barlow Semi Condensed" w:hAnsi="Barlow Semi Condensed"/>
                <w:b/>
                <w:bCs/>
                <w:sz w:val="24"/>
                <w:szCs w:val="24"/>
              </w:rPr>
            </w:pPr>
            <w:r w:rsidRPr="00623610">
              <w:rPr>
                <w:rFonts w:ascii="Barlow Semi Condensed" w:hAnsi="Barlow Semi Condensed"/>
                <w:sz w:val="28"/>
                <w:szCs w:val="28"/>
              </w:rPr>
              <w:t>Item</w:t>
            </w:r>
          </w:p>
        </w:tc>
        <w:tc>
          <w:tcPr>
            <w:tcW w:w="1500" w:type="dxa"/>
            <w:shd w:val="clear" w:color="auto" w:fill="CEEA01"/>
          </w:tcPr>
          <w:p w14:paraId="32BC2CE4" w14:textId="77777777" w:rsidR="00A47E02" w:rsidRPr="00623610" w:rsidRDefault="00A47E02" w:rsidP="00EE0568">
            <w:pPr>
              <w:jc w:val="center"/>
              <w:rPr>
                <w:rFonts w:ascii="Barlow Semi Condensed" w:hAnsi="Barlow Semi Condensed"/>
                <w:color w:val="0070C0"/>
                <w:sz w:val="28"/>
                <w:szCs w:val="28"/>
              </w:rPr>
            </w:pPr>
            <w:r w:rsidRPr="00623610">
              <w:rPr>
                <w:rFonts w:ascii="Barlow Semi Condensed" w:hAnsi="Barlow Semi Condensed"/>
                <w:sz w:val="28"/>
                <w:szCs w:val="28"/>
              </w:rPr>
              <w:t>Link</w:t>
            </w:r>
          </w:p>
        </w:tc>
        <w:tc>
          <w:tcPr>
            <w:tcW w:w="1075" w:type="dxa"/>
            <w:shd w:val="clear" w:color="auto" w:fill="CEEA01"/>
          </w:tcPr>
          <w:p w14:paraId="7812F8CC" w14:textId="77777777" w:rsidR="00A47E02" w:rsidRPr="00623610" w:rsidRDefault="00A47E02" w:rsidP="00EE0568">
            <w:pPr>
              <w:jc w:val="center"/>
              <w:rPr>
                <w:rFonts w:ascii="Barlow Semi Condensed" w:hAnsi="Barlow Semi Condensed"/>
                <w:sz w:val="28"/>
                <w:szCs w:val="28"/>
              </w:rPr>
            </w:pPr>
            <w:r w:rsidRPr="00623610">
              <w:rPr>
                <w:rFonts w:ascii="Barlow Semi Condensed" w:hAnsi="Barlow Semi Condensed"/>
                <w:sz w:val="28"/>
                <w:szCs w:val="28"/>
              </w:rPr>
              <w:t xml:space="preserve">Cost </w:t>
            </w:r>
          </w:p>
        </w:tc>
      </w:tr>
      <w:tr w:rsidR="00A47E02" w14:paraId="70C306FB" w14:textId="77777777" w:rsidTr="00EE0568">
        <w:tc>
          <w:tcPr>
            <w:tcW w:w="4177" w:type="dxa"/>
            <w:vAlign w:val="center"/>
          </w:tcPr>
          <w:p w14:paraId="484CFF2D" w14:textId="77777777" w:rsidR="00A47E02" w:rsidRDefault="00A47E02" w:rsidP="00EE0568">
            <w:pPr>
              <w:jc w:val="center"/>
              <w:rPr>
                <w:noProof/>
                <w:sz w:val="24"/>
                <w:szCs w:val="24"/>
              </w:rPr>
            </w:pPr>
            <w:r>
              <w:rPr>
                <w:noProof/>
                <w:sz w:val="24"/>
                <w:szCs w:val="24"/>
              </w:rPr>
              <w:drawing>
                <wp:inline distT="0" distB="0" distL="0" distR="0" wp14:anchorId="71FDC62D" wp14:editId="6CD53F4B">
                  <wp:extent cx="658982" cy="1635797"/>
                  <wp:effectExtent l="0" t="0" r="8255" b="2540"/>
                  <wp:docPr id="659631558" name="Picture 20" descr="Aftermarket radar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31558" name="Picture 20" descr="Aftermarket radar targe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4784" cy="1699846"/>
                          </a:xfrm>
                          <a:prstGeom prst="rect">
                            <a:avLst/>
                          </a:prstGeom>
                        </pic:spPr>
                      </pic:pic>
                    </a:graphicData>
                  </a:graphic>
                </wp:inline>
              </w:drawing>
            </w:r>
          </w:p>
        </w:tc>
        <w:tc>
          <w:tcPr>
            <w:tcW w:w="2602" w:type="dxa"/>
            <w:vAlign w:val="center"/>
          </w:tcPr>
          <w:p w14:paraId="4CE64620" w14:textId="77777777" w:rsidR="00A47E02" w:rsidRDefault="00A47E02" w:rsidP="00EE0568">
            <w:pPr>
              <w:jc w:val="center"/>
              <w:rPr>
                <w:b/>
                <w:bCs/>
                <w:sz w:val="24"/>
                <w:szCs w:val="24"/>
              </w:rPr>
            </w:pPr>
          </w:p>
          <w:p w14:paraId="391D1F3A" w14:textId="77777777" w:rsidR="00A47E02" w:rsidRDefault="00A47E02" w:rsidP="00EE0568">
            <w:pPr>
              <w:jc w:val="center"/>
              <w:rPr>
                <w:b/>
                <w:bCs/>
                <w:sz w:val="24"/>
                <w:szCs w:val="24"/>
              </w:rPr>
            </w:pPr>
            <w:r>
              <w:rPr>
                <w:b/>
                <w:bCs/>
                <w:sz w:val="24"/>
                <w:szCs w:val="24"/>
              </w:rPr>
              <w:t xml:space="preserve">Aftermarket </w:t>
            </w:r>
            <w:r w:rsidRPr="009E665B">
              <w:rPr>
                <w:b/>
                <w:bCs/>
                <w:sz w:val="24"/>
                <w:szCs w:val="24"/>
              </w:rPr>
              <w:t xml:space="preserve">Radar </w:t>
            </w:r>
            <w:r>
              <w:rPr>
                <w:b/>
                <w:bCs/>
                <w:sz w:val="24"/>
                <w:szCs w:val="24"/>
              </w:rPr>
              <w:t>Target</w:t>
            </w:r>
          </w:p>
          <w:p w14:paraId="2D43D99A" w14:textId="77777777" w:rsidR="00A47E02" w:rsidRDefault="00A47E02" w:rsidP="00EE0568">
            <w:pPr>
              <w:jc w:val="center"/>
              <w:rPr>
                <w:b/>
                <w:bCs/>
                <w:sz w:val="24"/>
                <w:szCs w:val="24"/>
              </w:rPr>
            </w:pPr>
          </w:p>
          <w:p w14:paraId="1EFFA125" w14:textId="77777777" w:rsidR="00A47E02" w:rsidRDefault="00A47E02" w:rsidP="00EE0568">
            <w:pPr>
              <w:jc w:val="center"/>
              <w:rPr>
                <w:sz w:val="21"/>
                <w:szCs w:val="21"/>
              </w:rPr>
            </w:pPr>
            <w:r>
              <w:rPr>
                <w:sz w:val="21"/>
                <w:szCs w:val="21"/>
              </w:rPr>
              <w:t xml:space="preserve">-Compatible with Toyota, Honda, </w:t>
            </w:r>
            <w:proofErr w:type="spellStart"/>
            <w:r>
              <w:rPr>
                <w:sz w:val="21"/>
                <w:szCs w:val="21"/>
              </w:rPr>
              <w:t>Fordm</w:t>
            </w:r>
            <w:proofErr w:type="spellEnd"/>
            <w:r>
              <w:rPr>
                <w:sz w:val="21"/>
                <w:szCs w:val="21"/>
              </w:rPr>
              <w:t xml:space="preserve"> GM, Mazda, Kia and Hyundai</w:t>
            </w:r>
          </w:p>
          <w:p w14:paraId="4FD5C4C2" w14:textId="77777777" w:rsidR="00A47E02" w:rsidRDefault="00A47E02" w:rsidP="00EE0568">
            <w:pPr>
              <w:jc w:val="center"/>
              <w:rPr>
                <w:sz w:val="21"/>
                <w:szCs w:val="21"/>
              </w:rPr>
            </w:pPr>
            <w:r>
              <w:rPr>
                <w:sz w:val="21"/>
                <w:szCs w:val="21"/>
              </w:rPr>
              <w:t>-Will calibrate front and side radars</w:t>
            </w:r>
          </w:p>
          <w:p w14:paraId="56EA28C8" w14:textId="77777777" w:rsidR="00A47E02" w:rsidRDefault="00A47E02" w:rsidP="00EE0568">
            <w:pPr>
              <w:jc w:val="center"/>
              <w:rPr>
                <w:sz w:val="21"/>
                <w:szCs w:val="21"/>
              </w:rPr>
            </w:pPr>
            <w:r>
              <w:rPr>
                <w:sz w:val="21"/>
                <w:szCs w:val="21"/>
              </w:rPr>
              <w:t>-Toyota Part #:</w:t>
            </w:r>
          </w:p>
          <w:p w14:paraId="702B667B" w14:textId="77777777" w:rsidR="00A47E02" w:rsidRDefault="00A47E02" w:rsidP="00EE0568">
            <w:pPr>
              <w:jc w:val="center"/>
              <w:rPr>
                <w:sz w:val="18"/>
                <w:szCs w:val="18"/>
              </w:rPr>
            </w:pPr>
            <w:r w:rsidRPr="005648DF">
              <w:rPr>
                <w:sz w:val="18"/>
                <w:szCs w:val="18"/>
              </w:rPr>
              <w:t>Stand</w:t>
            </w:r>
            <w:r>
              <w:rPr>
                <w:sz w:val="18"/>
                <w:szCs w:val="18"/>
              </w:rPr>
              <w:t>:</w:t>
            </w:r>
          </w:p>
          <w:p w14:paraId="4C07771E" w14:textId="77777777" w:rsidR="00A47E02" w:rsidRPr="005648DF" w:rsidRDefault="00A47E02" w:rsidP="00EE0568">
            <w:pPr>
              <w:jc w:val="center"/>
              <w:rPr>
                <w:sz w:val="18"/>
                <w:szCs w:val="18"/>
              </w:rPr>
            </w:pPr>
            <w:r w:rsidRPr="005648DF">
              <w:rPr>
                <w:sz w:val="18"/>
                <w:szCs w:val="18"/>
              </w:rPr>
              <w:t xml:space="preserve"> 09870-60000</w:t>
            </w:r>
          </w:p>
          <w:p w14:paraId="55718C18" w14:textId="77777777" w:rsidR="00A47E02" w:rsidRDefault="00A47E02" w:rsidP="00EE0568">
            <w:pPr>
              <w:jc w:val="center"/>
              <w:rPr>
                <w:sz w:val="18"/>
                <w:szCs w:val="18"/>
              </w:rPr>
            </w:pPr>
            <w:r w:rsidRPr="005648DF">
              <w:rPr>
                <w:sz w:val="18"/>
                <w:szCs w:val="18"/>
              </w:rPr>
              <w:t>Radar Target</w:t>
            </w:r>
            <w:r>
              <w:rPr>
                <w:sz w:val="18"/>
                <w:szCs w:val="18"/>
              </w:rPr>
              <w:t>:</w:t>
            </w:r>
          </w:p>
          <w:p w14:paraId="00185887" w14:textId="77777777" w:rsidR="00A47E02" w:rsidRDefault="00A47E02" w:rsidP="00EE0568">
            <w:pPr>
              <w:jc w:val="center"/>
              <w:rPr>
                <w:sz w:val="18"/>
                <w:szCs w:val="18"/>
              </w:rPr>
            </w:pPr>
            <w:r w:rsidRPr="005648DF">
              <w:rPr>
                <w:sz w:val="18"/>
                <w:szCs w:val="18"/>
              </w:rPr>
              <w:t>09870-60040</w:t>
            </w:r>
          </w:p>
          <w:p w14:paraId="4108E46C" w14:textId="77777777" w:rsidR="00A47E02" w:rsidRPr="00D57128" w:rsidRDefault="00A47E02" w:rsidP="00EE0568">
            <w:pPr>
              <w:jc w:val="center"/>
              <w:rPr>
                <w:sz w:val="21"/>
                <w:szCs w:val="21"/>
              </w:rPr>
            </w:pPr>
          </w:p>
        </w:tc>
        <w:tc>
          <w:tcPr>
            <w:tcW w:w="1500" w:type="dxa"/>
            <w:vAlign w:val="center"/>
          </w:tcPr>
          <w:p w14:paraId="0D2FD19D" w14:textId="77777777" w:rsidR="00A47E02" w:rsidRPr="00726A73" w:rsidRDefault="00A47E02" w:rsidP="00EE0568">
            <w:pPr>
              <w:jc w:val="center"/>
              <w:rPr>
                <w:color w:val="0070C0"/>
                <w:sz w:val="24"/>
                <w:szCs w:val="24"/>
              </w:rPr>
            </w:pPr>
            <w:hyperlink r:id="rId57" w:history="1">
              <w:r w:rsidRPr="000316F2">
                <w:rPr>
                  <w:rStyle w:val="Hyperlink"/>
                  <w:color w:val="0070C0"/>
                  <w:sz w:val="24"/>
                  <w:szCs w:val="24"/>
                </w:rPr>
                <w:t>Amazon</w:t>
              </w:r>
            </w:hyperlink>
          </w:p>
        </w:tc>
        <w:tc>
          <w:tcPr>
            <w:tcW w:w="1075" w:type="dxa"/>
            <w:vAlign w:val="center"/>
          </w:tcPr>
          <w:p w14:paraId="7E8934FF" w14:textId="77777777" w:rsidR="00A47E02" w:rsidRDefault="00A47E02" w:rsidP="00EE0568">
            <w:pPr>
              <w:jc w:val="center"/>
              <w:rPr>
                <w:sz w:val="24"/>
                <w:szCs w:val="24"/>
              </w:rPr>
            </w:pPr>
            <w:r>
              <w:rPr>
                <w:sz w:val="24"/>
                <w:szCs w:val="24"/>
              </w:rPr>
              <w:t>$80</w:t>
            </w:r>
          </w:p>
        </w:tc>
      </w:tr>
      <w:tr w:rsidR="00A47E02" w14:paraId="35D61C05" w14:textId="77777777" w:rsidTr="00EE0568">
        <w:trPr>
          <w:trHeight w:val="3739"/>
        </w:trPr>
        <w:tc>
          <w:tcPr>
            <w:tcW w:w="4177" w:type="dxa"/>
            <w:tcBorders>
              <w:bottom w:val="single" w:sz="2" w:space="0" w:color="BFBFBF" w:themeColor="background1" w:themeShade="BF"/>
            </w:tcBorders>
            <w:vAlign w:val="center"/>
          </w:tcPr>
          <w:p w14:paraId="04EFBE0D" w14:textId="77777777" w:rsidR="00A47E02" w:rsidRDefault="00A47E02" w:rsidP="00EE0568">
            <w:pPr>
              <w:jc w:val="center"/>
              <w:rPr>
                <w:noProof/>
                <w:sz w:val="24"/>
                <w:szCs w:val="24"/>
              </w:rPr>
            </w:pPr>
            <w:r>
              <w:rPr>
                <w:noProof/>
                <w:sz w:val="24"/>
                <w:szCs w:val="24"/>
              </w:rPr>
              <w:drawing>
                <wp:inline distT="0" distB="0" distL="0" distR="0" wp14:anchorId="7546AB16" wp14:editId="6A13FFE6">
                  <wp:extent cx="1360957" cy="1673570"/>
                  <wp:effectExtent l="0" t="0" r="0" b="3175"/>
                  <wp:docPr id="2067522152" name="Picture 21" descr="Aftermarket toyot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2152" name="Picture 21" descr="Aftermarket toyota targe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3874" cy="1701751"/>
                          </a:xfrm>
                          <a:prstGeom prst="rect">
                            <a:avLst/>
                          </a:prstGeom>
                        </pic:spPr>
                      </pic:pic>
                    </a:graphicData>
                  </a:graphic>
                </wp:inline>
              </w:drawing>
            </w:r>
          </w:p>
        </w:tc>
        <w:tc>
          <w:tcPr>
            <w:tcW w:w="2602" w:type="dxa"/>
            <w:tcBorders>
              <w:bottom w:val="single" w:sz="2" w:space="0" w:color="BFBFBF" w:themeColor="background1" w:themeShade="BF"/>
            </w:tcBorders>
            <w:vAlign w:val="center"/>
          </w:tcPr>
          <w:p w14:paraId="7C5ABDBA" w14:textId="77777777" w:rsidR="00A47E02" w:rsidRDefault="00A47E02" w:rsidP="00EE0568">
            <w:pPr>
              <w:jc w:val="center"/>
              <w:rPr>
                <w:b/>
                <w:bCs/>
                <w:sz w:val="24"/>
                <w:szCs w:val="24"/>
              </w:rPr>
            </w:pPr>
          </w:p>
          <w:p w14:paraId="402D93F0" w14:textId="77777777" w:rsidR="00A47E02" w:rsidRDefault="00A47E02" w:rsidP="00EE0568">
            <w:pPr>
              <w:jc w:val="center"/>
              <w:rPr>
                <w:b/>
                <w:bCs/>
                <w:sz w:val="24"/>
                <w:szCs w:val="24"/>
              </w:rPr>
            </w:pPr>
            <w:r>
              <w:rPr>
                <w:b/>
                <w:bCs/>
                <w:sz w:val="24"/>
                <w:szCs w:val="24"/>
              </w:rPr>
              <w:t>Aftermarket Forward-facing Camera Toyota Target</w:t>
            </w:r>
          </w:p>
          <w:p w14:paraId="2F913255" w14:textId="77777777" w:rsidR="00A47E02" w:rsidRDefault="00A47E02" w:rsidP="00EE0568">
            <w:pPr>
              <w:jc w:val="center"/>
              <w:rPr>
                <w:b/>
                <w:bCs/>
                <w:sz w:val="24"/>
                <w:szCs w:val="24"/>
              </w:rPr>
            </w:pPr>
          </w:p>
          <w:p w14:paraId="7044C00A" w14:textId="77777777" w:rsidR="00A47E02" w:rsidRDefault="00A47E02" w:rsidP="00EE0568">
            <w:pPr>
              <w:jc w:val="center"/>
              <w:rPr>
                <w:sz w:val="21"/>
                <w:szCs w:val="21"/>
              </w:rPr>
            </w:pPr>
            <w:r>
              <w:rPr>
                <w:sz w:val="21"/>
                <w:szCs w:val="21"/>
              </w:rPr>
              <w:t>-Toyota Part #:</w:t>
            </w:r>
          </w:p>
          <w:p w14:paraId="188845AF" w14:textId="77777777" w:rsidR="00A47E02" w:rsidRDefault="00A47E02" w:rsidP="00EE0568">
            <w:pPr>
              <w:jc w:val="center"/>
              <w:rPr>
                <w:sz w:val="18"/>
                <w:szCs w:val="18"/>
              </w:rPr>
            </w:pPr>
            <w:r w:rsidRPr="005648DF">
              <w:rPr>
                <w:sz w:val="18"/>
                <w:szCs w:val="18"/>
              </w:rPr>
              <w:t>Stand</w:t>
            </w:r>
            <w:r>
              <w:rPr>
                <w:sz w:val="18"/>
                <w:szCs w:val="18"/>
              </w:rPr>
              <w:t>:</w:t>
            </w:r>
          </w:p>
          <w:p w14:paraId="3EE5FC67" w14:textId="77777777" w:rsidR="00A47E02" w:rsidRPr="005648DF" w:rsidRDefault="00A47E02" w:rsidP="00EE0568">
            <w:pPr>
              <w:jc w:val="center"/>
              <w:rPr>
                <w:sz w:val="18"/>
                <w:szCs w:val="18"/>
              </w:rPr>
            </w:pPr>
            <w:r w:rsidRPr="005648DF">
              <w:rPr>
                <w:sz w:val="18"/>
                <w:szCs w:val="18"/>
              </w:rPr>
              <w:t xml:space="preserve"> 09870-60000</w:t>
            </w:r>
          </w:p>
          <w:p w14:paraId="1810CD3E" w14:textId="77777777" w:rsidR="00A47E02" w:rsidRDefault="00A47E02" w:rsidP="00EE0568">
            <w:pPr>
              <w:jc w:val="center"/>
              <w:rPr>
                <w:sz w:val="18"/>
                <w:szCs w:val="18"/>
              </w:rPr>
            </w:pPr>
            <w:r w:rsidRPr="00F84849">
              <w:rPr>
                <w:sz w:val="18"/>
                <w:szCs w:val="18"/>
              </w:rPr>
              <w:t>Stand Support</w:t>
            </w:r>
            <w:r>
              <w:rPr>
                <w:sz w:val="18"/>
                <w:szCs w:val="18"/>
              </w:rPr>
              <w:t>:</w:t>
            </w:r>
          </w:p>
          <w:p w14:paraId="579E847C" w14:textId="77777777" w:rsidR="00A47E02" w:rsidRDefault="00A47E02" w:rsidP="00EE0568">
            <w:pPr>
              <w:jc w:val="center"/>
              <w:rPr>
                <w:sz w:val="18"/>
                <w:szCs w:val="18"/>
              </w:rPr>
            </w:pPr>
            <w:r w:rsidRPr="00F84849">
              <w:rPr>
                <w:sz w:val="18"/>
                <w:szCs w:val="18"/>
              </w:rPr>
              <w:t>09870-60060</w:t>
            </w:r>
          </w:p>
          <w:p w14:paraId="774D7564" w14:textId="77777777" w:rsidR="00A47E02" w:rsidRDefault="00A47E02" w:rsidP="00EE0568">
            <w:pPr>
              <w:jc w:val="center"/>
              <w:rPr>
                <w:sz w:val="18"/>
                <w:szCs w:val="18"/>
              </w:rPr>
            </w:pPr>
            <w:r>
              <w:rPr>
                <w:sz w:val="18"/>
                <w:szCs w:val="18"/>
              </w:rPr>
              <w:t>Target Board No.1:</w:t>
            </w:r>
          </w:p>
          <w:p w14:paraId="719D7031" w14:textId="77777777" w:rsidR="00A47E02" w:rsidRDefault="00A47E02" w:rsidP="00EE0568">
            <w:pPr>
              <w:jc w:val="center"/>
              <w:rPr>
                <w:sz w:val="18"/>
                <w:szCs w:val="18"/>
              </w:rPr>
            </w:pPr>
            <w:r>
              <w:rPr>
                <w:sz w:val="18"/>
                <w:szCs w:val="18"/>
              </w:rPr>
              <w:t>09870-61100</w:t>
            </w:r>
          </w:p>
          <w:p w14:paraId="3FE5F32C" w14:textId="77777777" w:rsidR="00A47E02" w:rsidRDefault="00A47E02" w:rsidP="00EE0568">
            <w:pPr>
              <w:jc w:val="center"/>
              <w:rPr>
                <w:sz w:val="18"/>
                <w:szCs w:val="18"/>
              </w:rPr>
            </w:pPr>
            <w:r>
              <w:rPr>
                <w:sz w:val="18"/>
                <w:szCs w:val="18"/>
              </w:rPr>
              <w:t>Sequential Target:</w:t>
            </w:r>
          </w:p>
          <w:p w14:paraId="73AEC40F" w14:textId="77777777" w:rsidR="00A47E02" w:rsidRDefault="00A47E02" w:rsidP="00EE0568">
            <w:pPr>
              <w:jc w:val="center"/>
              <w:rPr>
                <w:sz w:val="18"/>
                <w:szCs w:val="18"/>
              </w:rPr>
            </w:pPr>
            <w:r>
              <w:rPr>
                <w:sz w:val="18"/>
                <w:szCs w:val="18"/>
              </w:rPr>
              <w:t>09870-62100</w:t>
            </w:r>
          </w:p>
          <w:p w14:paraId="12A474EE" w14:textId="77777777" w:rsidR="00A47E02" w:rsidRDefault="00A47E02" w:rsidP="00EE0568">
            <w:pPr>
              <w:jc w:val="center"/>
              <w:rPr>
                <w:sz w:val="18"/>
                <w:szCs w:val="18"/>
              </w:rPr>
            </w:pPr>
            <w:r>
              <w:rPr>
                <w:sz w:val="18"/>
                <w:szCs w:val="18"/>
              </w:rPr>
              <w:t>One-time Recognition Target:</w:t>
            </w:r>
          </w:p>
          <w:p w14:paraId="4A267D24" w14:textId="77777777" w:rsidR="00A47E02" w:rsidRDefault="00A47E02" w:rsidP="00EE0568">
            <w:pPr>
              <w:jc w:val="center"/>
              <w:rPr>
                <w:sz w:val="18"/>
                <w:szCs w:val="18"/>
              </w:rPr>
            </w:pPr>
            <w:r>
              <w:rPr>
                <w:sz w:val="18"/>
                <w:szCs w:val="18"/>
              </w:rPr>
              <w:t>09870-62200</w:t>
            </w:r>
          </w:p>
          <w:p w14:paraId="419BAE23" w14:textId="77777777" w:rsidR="00A47E02" w:rsidRPr="00C6310C" w:rsidRDefault="00A47E02" w:rsidP="00EE0568">
            <w:pPr>
              <w:jc w:val="center"/>
              <w:rPr>
                <w:sz w:val="24"/>
                <w:szCs w:val="24"/>
              </w:rPr>
            </w:pPr>
          </w:p>
        </w:tc>
        <w:tc>
          <w:tcPr>
            <w:tcW w:w="1500" w:type="dxa"/>
            <w:tcBorders>
              <w:bottom w:val="single" w:sz="2" w:space="0" w:color="BFBFBF" w:themeColor="background1" w:themeShade="BF"/>
            </w:tcBorders>
            <w:vAlign w:val="center"/>
          </w:tcPr>
          <w:p w14:paraId="0C744950" w14:textId="77777777" w:rsidR="00A47E02" w:rsidRPr="00726A73" w:rsidRDefault="00A47E02" w:rsidP="00EE0568">
            <w:pPr>
              <w:jc w:val="center"/>
              <w:rPr>
                <w:color w:val="0070C0"/>
                <w:sz w:val="24"/>
                <w:szCs w:val="24"/>
              </w:rPr>
            </w:pPr>
            <w:hyperlink r:id="rId59" w:history="1">
              <w:r w:rsidRPr="00890416">
                <w:rPr>
                  <w:rStyle w:val="Hyperlink"/>
                  <w:color w:val="0070C0"/>
                  <w:sz w:val="24"/>
                  <w:szCs w:val="24"/>
                </w:rPr>
                <w:t>Amazon</w:t>
              </w:r>
            </w:hyperlink>
          </w:p>
        </w:tc>
        <w:tc>
          <w:tcPr>
            <w:tcW w:w="1075" w:type="dxa"/>
            <w:tcBorders>
              <w:bottom w:val="single" w:sz="2" w:space="0" w:color="BFBFBF" w:themeColor="background1" w:themeShade="BF"/>
            </w:tcBorders>
            <w:vAlign w:val="center"/>
          </w:tcPr>
          <w:p w14:paraId="642D384F" w14:textId="77777777" w:rsidR="00A47E02" w:rsidRDefault="00A47E02" w:rsidP="00EE0568">
            <w:pPr>
              <w:jc w:val="center"/>
              <w:rPr>
                <w:sz w:val="24"/>
                <w:szCs w:val="24"/>
              </w:rPr>
            </w:pPr>
            <w:r>
              <w:rPr>
                <w:sz w:val="24"/>
                <w:szCs w:val="24"/>
              </w:rPr>
              <w:t>$225</w:t>
            </w:r>
          </w:p>
        </w:tc>
      </w:tr>
    </w:tbl>
    <w:p w14:paraId="6871E3FB" w14:textId="77777777" w:rsidR="00A47E02" w:rsidRPr="00A47E02" w:rsidRDefault="00A47E02" w:rsidP="00A47E02">
      <w:pPr>
        <w:jc w:val="center"/>
        <w:rPr>
          <w:sz w:val="24"/>
          <w:szCs w:val="24"/>
        </w:rPr>
      </w:pPr>
    </w:p>
    <w:p w14:paraId="144E7DDC" w14:textId="7B82F183" w:rsidR="00A47E02" w:rsidRDefault="00A47E02" w:rsidP="00A47E02">
      <w:pPr>
        <w:jc w:val="center"/>
        <w:rPr>
          <w:rFonts w:ascii="Barlow Semi Condensed Medium" w:hAnsi="Barlow Semi Condensed Medium"/>
          <w:sz w:val="36"/>
          <w:szCs w:val="36"/>
        </w:rPr>
      </w:pPr>
      <w:r w:rsidRPr="003A35C4">
        <w:rPr>
          <w:rFonts w:ascii="Barlow Semi Condensed Medium" w:hAnsi="Barlow Semi Condensed Medium"/>
          <w:sz w:val="36"/>
          <w:szCs w:val="36"/>
        </w:rPr>
        <w:t>Other things to think about…</w:t>
      </w:r>
    </w:p>
    <w:p w14:paraId="06E3D39B" w14:textId="77777777" w:rsidR="00A47E02" w:rsidRPr="000D068B" w:rsidRDefault="00A47E02" w:rsidP="00A47E02">
      <w:pPr>
        <w:spacing w:before="100" w:beforeAutospacing="1" w:after="100" w:afterAutospacing="1"/>
        <w:rPr>
          <w:rFonts w:eastAsia="Times New Roman" w:cs="Times New Roman"/>
          <w:kern w:val="0"/>
          <w14:ligatures w14:val="none"/>
        </w:rPr>
      </w:pPr>
      <w:r w:rsidRPr="000D068B">
        <w:rPr>
          <w:rFonts w:eastAsia="Times New Roman" w:cs="Times New Roman"/>
          <w:kern w:val="0"/>
          <w14:ligatures w14:val="none"/>
        </w:rPr>
        <w:t xml:space="preserve">Proper shop space is essential for accurate static calibration. If you're designing a dedicated space for </w:t>
      </w:r>
      <w:r>
        <w:rPr>
          <w:rFonts w:eastAsia="Times New Roman" w:cs="Times New Roman"/>
          <w:kern w:val="0"/>
          <w14:ligatures w14:val="none"/>
        </w:rPr>
        <w:t xml:space="preserve">stand-alone </w:t>
      </w:r>
      <w:r w:rsidRPr="000D068B">
        <w:rPr>
          <w:rFonts w:eastAsia="Times New Roman" w:cs="Times New Roman"/>
          <w:kern w:val="0"/>
          <w14:ligatures w14:val="none"/>
        </w:rPr>
        <w:t>ADAS static calibration, keep the following in mind:</w:t>
      </w:r>
    </w:p>
    <w:p w14:paraId="6D39A365" w14:textId="77777777" w:rsidR="00A47E02" w:rsidRPr="000D068B" w:rsidRDefault="00A47E02" w:rsidP="00A47E02">
      <w:pPr>
        <w:numPr>
          <w:ilvl w:val="0"/>
          <w:numId w:val="7"/>
        </w:numPr>
        <w:spacing w:before="100" w:beforeAutospacing="1" w:after="100" w:afterAutospacing="1"/>
        <w:rPr>
          <w:rFonts w:eastAsia="Times New Roman" w:cs="Times New Roman"/>
          <w:kern w:val="0"/>
          <w14:ligatures w14:val="none"/>
        </w:rPr>
      </w:pPr>
      <w:r w:rsidRPr="000D068B">
        <w:rPr>
          <w:rFonts w:eastAsia="Times New Roman" w:cs="Times New Roman"/>
          <w:kern w:val="0"/>
          <w14:ligatures w14:val="none"/>
        </w:rPr>
        <w:lastRenderedPageBreak/>
        <w:t xml:space="preserve">Level floors: Most manufacturers require no more than 0.4 inches of </w:t>
      </w:r>
      <w:r w:rsidRPr="009A0295">
        <w:rPr>
          <w:rFonts w:eastAsia="Times New Roman" w:cs="Times New Roman"/>
          <w:kern w:val="0"/>
          <w14:ligatures w14:val="none"/>
        </w:rPr>
        <w:t xml:space="preserve">slop </w:t>
      </w:r>
      <w:r w:rsidRPr="000D068B">
        <w:rPr>
          <w:rFonts w:eastAsia="Times New Roman" w:cs="Times New Roman"/>
          <w:kern w:val="0"/>
          <w14:ligatures w14:val="none"/>
        </w:rPr>
        <w:t>over an 8-foot span.</w:t>
      </w:r>
    </w:p>
    <w:p w14:paraId="573E3B79" w14:textId="77777777" w:rsidR="00A47E02" w:rsidRPr="000D068B" w:rsidRDefault="00A47E02" w:rsidP="00A47E02">
      <w:pPr>
        <w:numPr>
          <w:ilvl w:val="0"/>
          <w:numId w:val="7"/>
        </w:numPr>
        <w:spacing w:before="100" w:beforeAutospacing="1" w:after="100" w:afterAutospacing="1"/>
        <w:rPr>
          <w:rFonts w:eastAsia="Times New Roman" w:cs="Times New Roman"/>
          <w:kern w:val="0"/>
          <w14:ligatures w14:val="none"/>
        </w:rPr>
      </w:pPr>
      <w:r w:rsidRPr="000D068B">
        <w:rPr>
          <w:rFonts w:eastAsia="Times New Roman" w:cs="Times New Roman"/>
          <w:kern w:val="0"/>
          <w14:ligatures w14:val="none"/>
        </w:rPr>
        <w:t>Recommended clear space: 45 ft by 30 ft (minimum of 34 ft by 25 ft).</w:t>
      </w:r>
    </w:p>
    <w:p w14:paraId="097C6C73" w14:textId="77777777" w:rsidR="00A47E02" w:rsidRPr="000D068B" w:rsidRDefault="00A47E02" w:rsidP="00A47E02">
      <w:pPr>
        <w:numPr>
          <w:ilvl w:val="0"/>
          <w:numId w:val="7"/>
        </w:numPr>
        <w:spacing w:before="100" w:beforeAutospacing="1" w:after="100" w:afterAutospacing="1"/>
        <w:rPr>
          <w:rFonts w:eastAsia="Times New Roman" w:cs="Times New Roman"/>
          <w:kern w:val="0"/>
          <w14:ligatures w14:val="none"/>
        </w:rPr>
      </w:pPr>
      <w:r w:rsidRPr="000D068B">
        <w:rPr>
          <w:rFonts w:eastAsia="Times New Roman" w:cs="Times New Roman"/>
          <w:kern w:val="0"/>
          <w14:ligatures w14:val="none"/>
        </w:rPr>
        <w:t>Avoid direct sunlight, as it can cause glare on camera targets.</w:t>
      </w:r>
    </w:p>
    <w:p w14:paraId="498B7A68" w14:textId="055922F1" w:rsidR="00A47E02" w:rsidRDefault="00A47E02" w:rsidP="00A47E02">
      <w:pPr>
        <w:jc w:val="center"/>
        <w:rPr>
          <w:rFonts w:eastAsia="Times New Roman" w:cs="Times New Roman"/>
          <w:kern w:val="0"/>
          <w14:ligatures w14:val="none"/>
        </w:rPr>
      </w:pPr>
      <w:r w:rsidRPr="000D068B">
        <w:rPr>
          <w:rFonts w:eastAsia="Times New Roman" w:cs="Times New Roman"/>
          <w:kern w:val="0"/>
          <w14:ligatures w14:val="none"/>
        </w:rPr>
        <w:t>Ensure no distracting backgrounds, such as checkered patterns or high-contrast designs.</w:t>
      </w:r>
    </w:p>
    <w:tbl>
      <w:tblPr>
        <w:tblStyle w:val="TableGrid"/>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4177"/>
        <w:gridCol w:w="5177"/>
      </w:tblGrid>
      <w:tr w:rsidR="00A47E02" w:rsidRPr="000D068B" w14:paraId="6A66CBB3" w14:textId="77777777" w:rsidTr="00EE0568">
        <w:trPr>
          <w:trHeight w:val="2506"/>
        </w:trPr>
        <w:tc>
          <w:tcPr>
            <w:tcW w:w="4177" w:type="dxa"/>
            <w:vAlign w:val="center"/>
          </w:tcPr>
          <w:p w14:paraId="4477B98F" w14:textId="77777777" w:rsidR="00A47E02" w:rsidRDefault="00A47E02" w:rsidP="00EE0568">
            <w:pPr>
              <w:spacing w:before="100" w:beforeAutospacing="1" w:after="100" w:afterAutospacing="1"/>
              <w:jc w:val="center"/>
              <w:rPr>
                <w:rFonts w:eastAsia="Times New Roman" w:cs="Times New Roman"/>
                <w:kern w:val="0"/>
                <w14:ligatures w14:val="none"/>
              </w:rPr>
            </w:pPr>
            <w:r>
              <w:rPr>
                <w:rFonts w:eastAsia="Times New Roman" w:cs="Times New Roman"/>
                <w:noProof/>
                <w:kern w:val="0"/>
              </w:rPr>
              <w:drawing>
                <wp:inline distT="0" distB="0" distL="0" distR="0" wp14:anchorId="61D8CA42" wp14:editId="7882EB4D">
                  <wp:extent cx="2349516" cy="1236508"/>
                  <wp:effectExtent l="0" t="0" r="0" b="1905"/>
                  <wp:docPr id="598528101" name="Picture 22" descr="Advanced Driver Assistance Systems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28101" name="Picture 22" descr="Advanced Driver Assistance Systems Train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3906" cy="1244081"/>
                          </a:xfrm>
                          <a:prstGeom prst="rect">
                            <a:avLst/>
                          </a:prstGeom>
                        </pic:spPr>
                      </pic:pic>
                    </a:graphicData>
                  </a:graphic>
                </wp:inline>
              </w:drawing>
            </w:r>
          </w:p>
          <w:p w14:paraId="40167106" w14:textId="77777777" w:rsidR="00A47E02" w:rsidRPr="000D068B" w:rsidRDefault="00A47E02" w:rsidP="00EE0568">
            <w:pPr>
              <w:spacing w:before="100" w:beforeAutospacing="1" w:after="100" w:afterAutospacing="1"/>
              <w:jc w:val="center"/>
              <w:rPr>
                <w:rFonts w:eastAsia="Times New Roman" w:cs="Times New Roman"/>
                <w:kern w:val="0"/>
                <w14:ligatures w14:val="none"/>
              </w:rPr>
            </w:pPr>
            <w:hyperlink r:id="rId61" w:history="1">
              <w:proofErr w:type="spellStart"/>
              <w:r w:rsidRPr="001C575E">
                <w:rPr>
                  <w:rStyle w:val="Hyperlink"/>
                  <w:rFonts w:eastAsia="Times New Roman" w:cs="Times New Roman"/>
                  <w:color w:val="0070C0"/>
                  <w:kern w:val="0"/>
                  <w14:ligatures w14:val="none"/>
                </w:rPr>
                <w:t>Consulab</w:t>
              </w:r>
              <w:proofErr w:type="spellEnd"/>
              <w:r w:rsidRPr="001C575E">
                <w:rPr>
                  <w:rStyle w:val="Hyperlink"/>
                  <w:rFonts w:eastAsia="Times New Roman" w:cs="Times New Roman"/>
                  <w:color w:val="0070C0"/>
                  <w:kern w:val="0"/>
                  <w14:ligatures w14:val="none"/>
                </w:rPr>
                <w:t xml:space="preserve"> EV-360</w:t>
              </w:r>
            </w:hyperlink>
          </w:p>
        </w:tc>
        <w:tc>
          <w:tcPr>
            <w:tcW w:w="5177" w:type="dxa"/>
            <w:vAlign w:val="center"/>
          </w:tcPr>
          <w:p w14:paraId="37FAD75C" w14:textId="77777777" w:rsidR="00A47E02" w:rsidRPr="00037263" w:rsidRDefault="00A47E02" w:rsidP="00EE0568">
            <w:pPr>
              <w:spacing w:before="100" w:beforeAutospacing="1" w:after="100" w:afterAutospacing="1"/>
              <w:jc w:val="center"/>
              <w:rPr>
                <w:rFonts w:eastAsia="Times New Roman" w:cs="Times New Roman"/>
                <w:b/>
                <w:bCs/>
                <w:kern w:val="0"/>
                <w14:ligatures w14:val="none"/>
              </w:rPr>
            </w:pPr>
            <w:proofErr w:type="spellStart"/>
            <w:r w:rsidRPr="00037263">
              <w:rPr>
                <w:rFonts w:eastAsia="Times New Roman" w:cs="Times New Roman"/>
                <w:b/>
                <w:bCs/>
                <w:kern w:val="0"/>
                <w14:ligatures w14:val="none"/>
              </w:rPr>
              <w:t>Consulab</w:t>
            </w:r>
            <w:proofErr w:type="spellEnd"/>
            <w:r w:rsidRPr="00037263">
              <w:rPr>
                <w:rFonts w:eastAsia="Times New Roman" w:cs="Times New Roman"/>
                <w:b/>
                <w:bCs/>
                <w:kern w:val="0"/>
                <w14:ligatures w14:val="none"/>
              </w:rPr>
              <w:t xml:space="preserve"> EV-360 ADAS Trainer</w:t>
            </w:r>
            <w:r w:rsidRPr="00037263">
              <w:rPr>
                <w:rFonts w:eastAsia="Times New Roman" w:cs="Times New Roman"/>
                <w:b/>
                <w:bCs/>
                <w:kern w:val="0"/>
                <w14:ligatures w14:val="none"/>
              </w:rPr>
              <w:br/>
            </w:r>
            <w:r w:rsidRPr="00037263">
              <w:rPr>
                <w:rFonts w:eastAsia="Times New Roman" w:cs="Times New Roman"/>
                <w:kern w:val="0"/>
                <w14:ligatures w14:val="none"/>
              </w:rPr>
              <w:t>A great tool for demonstrating the ADAS perception system</w:t>
            </w:r>
            <w:r>
              <w:rPr>
                <w:rFonts w:eastAsia="Times New Roman" w:cs="Times New Roman"/>
                <w:kern w:val="0"/>
                <w14:ligatures w14:val="none"/>
              </w:rPr>
              <w:t>s</w:t>
            </w:r>
            <w:r w:rsidRPr="00037263">
              <w:rPr>
                <w:rFonts w:eastAsia="Times New Roman" w:cs="Times New Roman"/>
                <w:kern w:val="0"/>
                <w14:ligatures w14:val="none"/>
              </w:rPr>
              <w:t xml:space="preserve"> (front camera, front radar, side radar, ultrasonic, backup camera, and lidar) to your students in a compact design.</w:t>
            </w:r>
          </w:p>
          <w:p w14:paraId="2D24B8A5" w14:textId="77777777" w:rsidR="00A47E02" w:rsidRPr="00037263" w:rsidRDefault="00A47E02" w:rsidP="00EE0568">
            <w:pPr>
              <w:spacing w:before="100" w:beforeAutospacing="1" w:after="100" w:afterAutospacing="1"/>
              <w:jc w:val="center"/>
              <w:rPr>
                <w:rFonts w:eastAsia="Times New Roman" w:cs="Times New Roman"/>
                <w:kern w:val="0"/>
                <w14:ligatures w14:val="none"/>
              </w:rPr>
            </w:pPr>
            <w:r w:rsidRPr="00037263">
              <w:rPr>
                <w:rFonts w:eastAsia="Times New Roman" w:cs="Times New Roman"/>
                <w:kern w:val="0"/>
                <w14:ligatures w14:val="none"/>
              </w:rPr>
              <w:t>For a quote, contact Mike Seegar at First Technologies Inc.</w:t>
            </w:r>
          </w:p>
          <w:p w14:paraId="74CC4BB5" w14:textId="77777777" w:rsidR="00A47E02" w:rsidRDefault="00A47E02" w:rsidP="00EE0568">
            <w:pPr>
              <w:spacing w:before="100" w:beforeAutospacing="1" w:after="100" w:afterAutospacing="1"/>
              <w:jc w:val="center"/>
              <w:rPr>
                <w:rFonts w:eastAsia="Times New Roman" w:cs="Times New Roman"/>
                <w:kern w:val="0"/>
                <w14:ligatures w14:val="none"/>
              </w:rPr>
            </w:pPr>
            <w:hyperlink r:id="rId62" w:history="1">
              <w:r w:rsidRPr="00772098">
                <w:rPr>
                  <w:rStyle w:val="Hyperlink"/>
                  <w:rFonts w:eastAsia="Times New Roman" w:cs="Times New Roman"/>
                  <w:kern w:val="0"/>
                  <w14:ligatures w14:val="none"/>
                </w:rPr>
                <w:t>Mike.Seegar@firsteched.com</w:t>
              </w:r>
            </w:hyperlink>
          </w:p>
          <w:p w14:paraId="5C8160AE" w14:textId="77777777" w:rsidR="00A47E02" w:rsidRPr="000D068B" w:rsidRDefault="00A47E02" w:rsidP="00EE0568">
            <w:pPr>
              <w:spacing w:before="100" w:beforeAutospacing="1" w:after="100" w:afterAutospacing="1"/>
              <w:jc w:val="center"/>
              <w:rPr>
                <w:rFonts w:eastAsia="Times New Roman" w:cs="Times New Roman"/>
                <w:kern w:val="0"/>
                <w14:ligatures w14:val="none"/>
              </w:rPr>
            </w:pPr>
          </w:p>
        </w:tc>
      </w:tr>
      <w:tr w:rsidR="00A47E02" w:rsidRPr="009D59EC" w14:paraId="1331355C" w14:textId="77777777" w:rsidTr="00EE0568">
        <w:trPr>
          <w:trHeight w:val="2506"/>
        </w:trPr>
        <w:tc>
          <w:tcPr>
            <w:tcW w:w="4177" w:type="dxa"/>
            <w:vAlign w:val="center"/>
          </w:tcPr>
          <w:p w14:paraId="04A17FBA" w14:textId="77777777" w:rsidR="00A47E02" w:rsidRDefault="00A47E02" w:rsidP="00EE0568">
            <w:pPr>
              <w:spacing w:before="100" w:beforeAutospacing="1" w:after="100" w:afterAutospacing="1"/>
              <w:jc w:val="center"/>
              <w:rPr>
                <w:rFonts w:eastAsia="Times New Roman" w:cs="Times New Roman"/>
                <w:noProof/>
                <w:kern w:val="0"/>
              </w:rPr>
            </w:pPr>
            <w:r>
              <w:rPr>
                <w:rFonts w:eastAsia="Times New Roman" w:cs="Times New Roman"/>
                <w:noProof/>
                <w:kern w:val="0"/>
              </w:rPr>
              <w:drawing>
                <wp:inline distT="0" distB="0" distL="0" distR="0" wp14:anchorId="6D30B46B" wp14:editId="00663064">
                  <wp:extent cx="1737360" cy="2249424"/>
                  <wp:effectExtent l="0" t="0" r="0" b="0"/>
                  <wp:docPr id="795812411" name="Picture 23" descr="A cover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12411" name="Picture 23" descr="A cover of a book"/>
                          <pic:cNvPicPr/>
                        </pic:nvPicPr>
                        <pic:blipFill>
                          <a:blip r:embed="rId63">
                            <a:extLst>
                              <a:ext uri="{28A0092B-C50C-407E-A947-70E740481C1C}">
                                <a14:useLocalDpi xmlns:a14="http://schemas.microsoft.com/office/drawing/2010/main" val="0"/>
                              </a:ext>
                            </a:extLst>
                          </a:blip>
                          <a:stretch>
                            <a:fillRect/>
                          </a:stretch>
                        </pic:blipFill>
                        <pic:spPr>
                          <a:xfrm>
                            <a:off x="0" y="0"/>
                            <a:ext cx="1737360" cy="2249424"/>
                          </a:xfrm>
                          <a:prstGeom prst="rect">
                            <a:avLst/>
                          </a:prstGeom>
                        </pic:spPr>
                      </pic:pic>
                    </a:graphicData>
                  </a:graphic>
                </wp:inline>
              </w:drawing>
            </w:r>
          </w:p>
          <w:p w14:paraId="42ADB30D" w14:textId="77777777" w:rsidR="00A47E02" w:rsidRDefault="00A47E02" w:rsidP="00EE0568">
            <w:pPr>
              <w:spacing w:before="100" w:beforeAutospacing="1" w:after="100" w:afterAutospacing="1"/>
              <w:jc w:val="center"/>
              <w:rPr>
                <w:rFonts w:eastAsia="Times New Roman" w:cs="Times New Roman"/>
                <w:color w:val="0070C0"/>
                <w:kern w:val="0"/>
                <w14:ligatures w14:val="none"/>
              </w:rPr>
            </w:pPr>
            <w:hyperlink r:id="rId64" w:history="1">
              <w:r w:rsidRPr="00C94956">
                <w:rPr>
                  <w:rStyle w:val="Hyperlink"/>
                  <w:rFonts w:eastAsia="Times New Roman" w:cs="Times New Roman"/>
                  <w:color w:val="0070C0"/>
                  <w:kern w:val="0"/>
                  <w14:ligatures w14:val="none"/>
                </w:rPr>
                <w:t>G-W ADAS</w:t>
              </w:r>
            </w:hyperlink>
          </w:p>
          <w:p w14:paraId="1CBAC135" w14:textId="77777777" w:rsidR="00A47E02" w:rsidRPr="00465693" w:rsidRDefault="00A47E02" w:rsidP="00EE0568">
            <w:pPr>
              <w:spacing w:before="100" w:beforeAutospacing="1" w:after="100" w:afterAutospacing="1"/>
              <w:jc w:val="center"/>
              <w:rPr>
                <w:rFonts w:eastAsia="Times New Roman" w:cs="Times New Roman"/>
                <w:color w:val="0070C0"/>
                <w:kern w:val="0"/>
                <w14:ligatures w14:val="none"/>
              </w:rPr>
            </w:pPr>
          </w:p>
        </w:tc>
        <w:tc>
          <w:tcPr>
            <w:tcW w:w="5177" w:type="dxa"/>
            <w:vAlign w:val="center"/>
          </w:tcPr>
          <w:p w14:paraId="4392CCAB" w14:textId="77777777" w:rsidR="00A47E02" w:rsidRDefault="00A47E02" w:rsidP="00EE0568">
            <w:pPr>
              <w:spacing w:before="100" w:beforeAutospacing="1" w:after="100" w:afterAutospacing="1"/>
              <w:jc w:val="center"/>
              <w:rPr>
                <w:rFonts w:eastAsia="Times New Roman" w:cs="Times New Roman"/>
                <w:b/>
                <w:bCs/>
                <w:kern w:val="0"/>
                <w14:ligatures w14:val="none"/>
              </w:rPr>
            </w:pPr>
            <w:r>
              <w:rPr>
                <w:rFonts w:eastAsia="Times New Roman" w:cs="Times New Roman"/>
                <w:b/>
                <w:bCs/>
                <w:kern w:val="0"/>
                <w14:ligatures w14:val="none"/>
              </w:rPr>
              <w:t xml:space="preserve">ADAS Textbook </w:t>
            </w:r>
          </w:p>
          <w:p w14:paraId="71C2A1B9" w14:textId="77777777" w:rsidR="00A47E02" w:rsidRPr="00465693" w:rsidRDefault="00A47E02" w:rsidP="00EE0568">
            <w:pPr>
              <w:spacing w:before="100" w:beforeAutospacing="1" w:after="100" w:afterAutospacing="1"/>
              <w:jc w:val="center"/>
              <w:rPr>
                <w:rFonts w:eastAsia="Times New Roman" w:cs="Times New Roman"/>
                <w:b/>
                <w:bCs/>
                <w:kern w:val="0"/>
                <w14:ligatures w14:val="none"/>
              </w:rPr>
            </w:pPr>
            <w:r>
              <w:rPr>
                <w:rFonts w:eastAsia="Times New Roman" w:cs="Times New Roman"/>
                <w:kern w:val="0"/>
                <w14:ligatures w14:val="none"/>
              </w:rPr>
              <w:t>G-W’s Textbook by Steve Zack, Kurt Shadbolt, and Scott Brown is a great resource to sharpen your skills in the ADAS world, everything you need to know to pass the ASE L4 ADAS advanced level specialist certification.</w:t>
            </w:r>
          </w:p>
          <w:p w14:paraId="52C31BBC" w14:textId="77777777" w:rsidR="00A47E02" w:rsidRDefault="00A47E02" w:rsidP="00EE0568">
            <w:pPr>
              <w:spacing w:before="100" w:beforeAutospacing="1" w:after="100" w:afterAutospacing="1"/>
              <w:jc w:val="center"/>
              <w:rPr>
                <w:rFonts w:eastAsia="Times New Roman" w:cs="Times New Roman"/>
                <w:kern w:val="0"/>
                <w14:ligatures w14:val="none"/>
              </w:rPr>
            </w:pPr>
            <w:r w:rsidRPr="007D09E4">
              <w:rPr>
                <w:rFonts w:eastAsia="Times New Roman" w:cs="Times New Roman"/>
                <w:kern w:val="0"/>
                <w14:ligatures w14:val="none"/>
              </w:rPr>
              <w:t xml:space="preserve">Contact Gail Worthman </w:t>
            </w:r>
            <w:r>
              <w:rPr>
                <w:rFonts w:eastAsia="Times New Roman" w:cs="Times New Roman"/>
                <w:kern w:val="0"/>
                <w14:ligatures w14:val="none"/>
              </w:rPr>
              <w:t>for more information:</w:t>
            </w:r>
          </w:p>
          <w:p w14:paraId="220BD9EF" w14:textId="77777777" w:rsidR="00A47E02" w:rsidRPr="00C10A51" w:rsidRDefault="00A47E02" w:rsidP="00EE0568">
            <w:pPr>
              <w:spacing w:before="100" w:beforeAutospacing="1" w:after="100" w:afterAutospacing="1"/>
              <w:jc w:val="center"/>
              <w:rPr>
                <w:rFonts w:eastAsia="Times New Roman" w:cs="Times New Roman"/>
                <w:color w:val="0070C0"/>
                <w:kern w:val="0"/>
                <w14:ligatures w14:val="none"/>
              </w:rPr>
            </w:pPr>
            <w:hyperlink r:id="rId65" w:history="1">
              <w:r w:rsidRPr="00C10A51">
                <w:rPr>
                  <w:rStyle w:val="Hyperlink"/>
                  <w:rFonts w:eastAsia="Times New Roman" w:cs="Times New Roman"/>
                  <w:color w:val="0070C0"/>
                  <w:kern w:val="0"/>
                  <w14:ligatures w14:val="none"/>
                </w:rPr>
                <w:t>gworthman@g-w.com</w:t>
              </w:r>
            </w:hyperlink>
          </w:p>
          <w:p w14:paraId="3BB4691C" w14:textId="77777777" w:rsidR="00A47E02" w:rsidRPr="009D59EC" w:rsidRDefault="00A47E02" w:rsidP="00EE0568">
            <w:pPr>
              <w:spacing w:before="100" w:beforeAutospacing="1" w:after="100" w:afterAutospacing="1"/>
              <w:jc w:val="center"/>
              <w:rPr>
                <w:rFonts w:eastAsia="Times New Roman" w:cs="Times New Roman"/>
                <w:kern w:val="0"/>
                <w14:ligatures w14:val="none"/>
              </w:rPr>
            </w:pPr>
          </w:p>
        </w:tc>
      </w:tr>
    </w:tbl>
    <w:p w14:paraId="2FF28A63" w14:textId="77777777" w:rsidR="00A47E02" w:rsidRPr="0085222A" w:rsidRDefault="00A47E02" w:rsidP="00A47E02">
      <w:pPr>
        <w:jc w:val="center"/>
        <w:rPr>
          <w:b/>
          <w:bCs/>
          <w:sz w:val="36"/>
          <w:szCs w:val="36"/>
        </w:rPr>
      </w:pPr>
    </w:p>
    <w:sectPr w:rsidR="00A47E02" w:rsidRPr="0085222A" w:rsidSect="00B152B3">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F1B15" w14:textId="77777777" w:rsidR="003935D0" w:rsidRDefault="003935D0" w:rsidP="00A47E02">
      <w:pPr>
        <w:spacing w:after="0" w:line="240" w:lineRule="auto"/>
      </w:pPr>
      <w:r>
        <w:separator/>
      </w:r>
    </w:p>
  </w:endnote>
  <w:endnote w:type="continuationSeparator" w:id="0">
    <w:p w14:paraId="611F8A52" w14:textId="77777777" w:rsidR="003935D0" w:rsidRDefault="003935D0" w:rsidP="00A4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AF59BF5-8CCA-C14B-9500-3CFCA29D4F53}"/>
    <w:embedBold r:id="rId2" w:fontKey="{FF4F42CE-3484-4A4B-B500-65D29624628B}"/>
    <w:embedItalic r:id="rId3" w:fontKey="{0B82FA4F-D1F8-5348-9DB1-B816DBA4C81B}"/>
    <w:embedBoldItalic r:id="rId4" w:fontKey="{8523A035-2B8E-4F4F-9234-B847453E8757}"/>
  </w:font>
  <w:font w:name="Times New Roman">
    <w:panose1 w:val="02020603050405020304"/>
    <w:charset w:val="00"/>
    <w:family w:val="roman"/>
    <w:pitch w:val="variable"/>
    <w:sig w:usb0="E0002EFF" w:usb1="C000785B" w:usb2="00000009" w:usb3="00000000" w:csb0="000001FF" w:csb1="00000000"/>
    <w:embedRegular r:id="rId5" w:fontKey="{1AAB4570-0E56-9647-9177-17CAF7B1F988}"/>
    <w:embedBold r:id="rId6" w:fontKey="{D1BB7178-54B9-9F42-8AB4-0BF449C08CF8}"/>
    <w:embedItalic r:id="rId7" w:fontKey="{91E60C28-4AF2-3B40-9895-A2E4FE57E4AA}"/>
    <w:embedBoldItalic r:id="rId8" w:fontKey="{D2ADF1D6-00CC-8749-8DC9-68C2E33704ED}"/>
  </w:font>
  <w:font w:name="Courier New">
    <w:panose1 w:val="02070309020205020404"/>
    <w:charset w:val="00"/>
    <w:family w:val="modern"/>
    <w:pitch w:val="fixed"/>
    <w:sig w:usb0="E0002EFF" w:usb1="C0007843" w:usb2="00000009" w:usb3="00000000" w:csb0="000001FF" w:csb1="00000000"/>
    <w:embedRegular r:id="rId9" w:fontKey="{B40D4BC0-DA4E-9546-BB69-F6DFBB1003E5}"/>
  </w:font>
  <w:font w:name="Wingdings">
    <w:panose1 w:val="05000000000000000000"/>
    <w:charset w:val="4D"/>
    <w:family w:val="decorative"/>
    <w:pitch w:val="variable"/>
    <w:sig w:usb0="00000003" w:usb1="00000000" w:usb2="00000000" w:usb3="00000000" w:csb0="80000001" w:csb1="00000000"/>
    <w:embedRegular r:id="rId10" w:fontKey="{16BD58D7-F3A4-E843-89A2-354C6CD4B257}"/>
  </w:font>
  <w:font w:name="Symbol">
    <w:panose1 w:val="05050102010706020507"/>
    <w:charset w:val="02"/>
    <w:family w:val="decorative"/>
    <w:pitch w:val="variable"/>
    <w:sig w:usb0="00000000" w:usb1="10000000" w:usb2="00000000" w:usb3="00000000" w:csb0="80000000" w:csb1="00000000"/>
    <w:embedRegular r:id="rId11" w:fontKey="{3DF9C9D6-4BA3-5F4C-8B28-739607B330EC}"/>
  </w:font>
  <w:font w:name="Aptos Display">
    <w:panose1 w:val="020B0004020202020204"/>
    <w:charset w:val="00"/>
    <w:family w:val="swiss"/>
    <w:pitch w:val="variable"/>
    <w:sig w:usb0="20000287" w:usb1="00000003" w:usb2="00000000" w:usb3="00000000" w:csb0="0000019F" w:csb1="00000000"/>
    <w:embedRegular r:id="rId12" w:fontKey="{0BE402F3-29BA-5040-B322-4E92E2DEC21E}"/>
  </w:font>
  <w:font w:name="Barlow Semi Condensed SemiBold">
    <w:panose1 w:val="00000706000000000000"/>
    <w:charset w:val="4D"/>
    <w:family w:val="auto"/>
    <w:pitch w:val="variable"/>
    <w:sig w:usb0="20000007" w:usb1="00000000" w:usb2="00000000" w:usb3="00000000" w:csb0="00000193" w:csb1="00000000"/>
    <w:embedBoldItalic r:id="rId13" w:fontKey="{FACC0941-B3E1-B643-92D0-778956097577}"/>
  </w:font>
  <w:font w:name="Barlow Semi Condensed Medium">
    <w:panose1 w:val="00000606000000000000"/>
    <w:charset w:val="4D"/>
    <w:family w:val="auto"/>
    <w:pitch w:val="variable"/>
    <w:sig w:usb0="20000007" w:usb1="00000000" w:usb2="00000000" w:usb3="00000000" w:csb0="00000193" w:csb1="00000000"/>
    <w:embedRegular r:id="rId14" w:fontKey="{16B6ED42-30EF-594E-B929-47D03AEF1AB9}"/>
  </w:font>
  <w:font w:name="Barlow Semi Condensed ExtraBold">
    <w:panose1 w:val="00000906000000000000"/>
    <w:charset w:val="4D"/>
    <w:family w:val="auto"/>
    <w:pitch w:val="variable"/>
    <w:sig w:usb0="20000007" w:usb1="00000000" w:usb2="00000000" w:usb3="00000000" w:csb0="00000193" w:csb1="00000000"/>
    <w:embedBoldItalic r:id="rId15" w:fontKey="{A0C501AB-F2B4-794B-890F-62920A20751C}"/>
  </w:font>
  <w:font w:name="Barlow Semi Condensed">
    <w:panose1 w:val="00000506000000000000"/>
    <w:charset w:val="4D"/>
    <w:family w:val="auto"/>
    <w:pitch w:val="variable"/>
    <w:sig w:usb0="20000007" w:usb1="00000000" w:usb2="00000000" w:usb3="00000000" w:csb0="00000193" w:csb1="00000000"/>
    <w:embedRegular r:id="rId16" w:fontKey="{D4C54BD2-72CA-3F45-9506-6F99A31B6269}"/>
    <w:embedBold r:id="rId17" w:fontKey="{E6685DBE-6F37-F84F-971C-5258A77E6C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65D0C" w14:textId="77777777" w:rsidR="003935D0" w:rsidRDefault="003935D0" w:rsidP="00A47E02">
      <w:pPr>
        <w:spacing w:after="0" w:line="240" w:lineRule="auto"/>
      </w:pPr>
      <w:r>
        <w:separator/>
      </w:r>
    </w:p>
  </w:footnote>
  <w:footnote w:type="continuationSeparator" w:id="0">
    <w:p w14:paraId="158A4AB3" w14:textId="77777777" w:rsidR="003935D0" w:rsidRDefault="003935D0" w:rsidP="00A47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04D50"/>
    <w:multiLevelType w:val="hybridMultilevel"/>
    <w:tmpl w:val="873A5F7E"/>
    <w:lvl w:ilvl="0" w:tplc="7088955C">
      <w:start w:val="14"/>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E56DE"/>
    <w:multiLevelType w:val="hybridMultilevel"/>
    <w:tmpl w:val="5B6A532C"/>
    <w:lvl w:ilvl="0" w:tplc="B9766EE2">
      <w:start w:val="1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57379"/>
    <w:multiLevelType w:val="hybridMultilevel"/>
    <w:tmpl w:val="871A875A"/>
    <w:lvl w:ilvl="0" w:tplc="7088955C">
      <w:start w:val="1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210A25"/>
    <w:multiLevelType w:val="hybridMultilevel"/>
    <w:tmpl w:val="E6F6FD72"/>
    <w:lvl w:ilvl="0" w:tplc="9CD2A03E">
      <w:start w:val="3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8359F"/>
    <w:multiLevelType w:val="multilevel"/>
    <w:tmpl w:val="B00C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8D34BF"/>
    <w:multiLevelType w:val="hybridMultilevel"/>
    <w:tmpl w:val="17F46908"/>
    <w:lvl w:ilvl="0" w:tplc="9CD2A03E">
      <w:start w:val="3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1E5A70"/>
    <w:multiLevelType w:val="hybridMultilevel"/>
    <w:tmpl w:val="A1D8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C0DAC"/>
    <w:multiLevelType w:val="hybridMultilevel"/>
    <w:tmpl w:val="87CAF30E"/>
    <w:lvl w:ilvl="0" w:tplc="9CD2A03E">
      <w:start w:val="3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49231E"/>
    <w:multiLevelType w:val="hybridMultilevel"/>
    <w:tmpl w:val="65B65BE6"/>
    <w:lvl w:ilvl="0" w:tplc="9BD6C7FA">
      <w:start w:val="3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6967687">
    <w:abstractNumId w:val="6"/>
  </w:num>
  <w:num w:numId="2" w16cid:durableId="960650627">
    <w:abstractNumId w:val="2"/>
  </w:num>
  <w:num w:numId="3" w16cid:durableId="1647201245">
    <w:abstractNumId w:val="0"/>
  </w:num>
  <w:num w:numId="4" w16cid:durableId="2101171701">
    <w:abstractNumId w:val="1"/>
  </w:num>
  <w:num w:numId="5" w16cid:durableId="323775947">
    <w:abstractNumId w:val="8"/>
  </w:num>
  <w:num w:numId="6" w16cid:durableId="690643599">
    <w:abstractNumId w:val="5"/>
  </w:num>
  <w:num w:numId="7" w16cid:durableId="1153565027">
    <w:abstractNumId w:val="7"/>
  </w:num>
  <w:num w:numId="8" w16cid:durableId="173423563">
    <w:abstractNumId w:val="4"/>
  </w:num>
  <w:num w:numId="9" w16cid:durableId="1362975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2A"/>
    <w:rsid w:val="00000D3F"/>
    <w:rsid w:val="0000233D"/>
    <w:rsid w:val="00004E79"/>
    <w:rsid w:val="00005380"/>
    <w:rsid w:val="0002016D"/>
    <w:rsid w:val="000245E5"/>
    <w:rsid w:val="0002705B"/>
    <w:rsid w:val="000316F2"/>
    <w:rsid w:val="00037263"/>
    <w:rsid w:val="000405D2"/>
    <w:rsid w:val="00040B5E"/>
    <w:rsid w:val="00044806"/>
    <w:rsid w:val="00044EDC"/>
    <w:rsid w:val="00050284"/>
    <w:rsid w:val="00050C71"/>
    <w:rsid w:val="0005137D"/>
    <w:rsid w:val="00063E7B"/>
    <w:rsid w:val="000721C5"/>
    <w:rsid w:val="000742D0"/>
    <w:rsid w:val="000764E9"/>
    <w:rsid w:val="000777B8"/>
    <w:rsid w:val="00083DAB"/>
    <w:rsid w:val="0008414B"/>
    <w:rsid w:val="00090430"/>
    <w:rsid w:val="00093E2B"/>
    <w:rsid w:val="00097E97"/>
    <w:rsid w:val="000A18BE"/>
    <w:rsid w:val="000A37A2"/>
    <w:rsid w:val="000A4574"/>
    <w:rsid w:val="000A5DCB"/>
    <w:rsid w:val="000B22BC"/>
    <w:rsid w:val="000B2B0B"/>
    <w:rsid w:val="000C1815"/>
    <w:rsid w:val="000C2C28"/>
    <w:rsid w:val="000C5F71"/>
    <w:rsid w:val="000D0465"/>
    <w:rsid w:val="000D068B"/>
    <w:rsid w:val="000D30BC"/>
    <w:rsid w:val="000D7196"/>
    <w:rsid w:val="000E0B4C"/>
    <w:rsid w:val="000E2AC6"/>
    <w:rsid w:val="000E732D"/>
    <w:rsid w:val="000F2EC3"/>
    <w:rsid w:val="000F6487"/>
    <w:rsid w:val="00101B2D"/>
    <w:rsid w:val="00106FFA"/>
    <w:rsid w:val="00115CDE"/>
    <w:rsid w:val="00117AA2"/>
    <w:rsid w:val="001267A3"/>
    <w:rsid w:val="00132753"/>
    <w:rsid w:val="00134FD2"/>
    <w:rsid w:val="001368B2"/>
    <w:rsid w:val="00137159"/>
    <w:rsid w:val="00142B3D"/>
    <w:rsid w:val="00151E85"/>
    <w:rsid w:val="00154C4D"/>
    <w:rsid w:val="00155EF9"/>
    <w:rsid w:val="00165992"/>
    <w:rsid w:val="00165DB8"/>
    <w:rsid w:val="00181470"/>
    <w:rsid w:val="00181F31"/>
    <w:rsid w:val="0018226A"/>
    <w:rsid w:val="0018578D"/>
    <w:rsid w:val="00192197"/>
    <w:rsid w:val="0019598B"/>
    <w:rsid w:val="001A2B42"/>
    <w:rsid w:val="001B01D0"/>
    <w:rsid w:val="001B3BD8"/>
    <w:rsid w:val="001C575E"/>
    <w:rsid w:val="001C6DDC"/>
    <w:rsid w:val="001C7BA8"/>
    <w:rsid w:val="001D11E0"/>
    <w:rsid w:val="001D2E73"/>
    <w:rsid w:val="001D41D5"/>
    <w:rsid w:val="001D5E5D"/>
    <w:rsid w:val="001D6433"/>
    <w:rsid w:val="001D7CBB"/>
    <w:rsid w:val="001E3669"/>
    <w:rsid w:val="00207853"/>
    <w:rsid w:val="00210D71"/>
    <w:rsid w:val="00215978"/>
    <w:rsid w:val="00232210"/>
    <w:rsid w:val="002327D6"/>
    <w:rsid w:val="002346AB"/>
    <w:rsid w:val="00234A59"/>
    <w:rsid w:val="002420DC"/>
    <w:rsid w:val="00244185"/>
    <w:rsid w:val="00244AD4"/>
    <w:rsid w:val="00247640"/>
    <w:rsid w:val="00261C05"/>
    <w:rsid w:val="0026472B"/>
    <w:rsid w:val="002679E7"/>
    <w:rsid w:val="00272DE9"/>
    <w:rsid w:val="00285F96"/>
    <w:rsid w:val="00290F84"/>
    <w:rsid w:val="00293F67"/>
    <w:rsid w:val="002A084E"/>
    <w:rsid w:val="002A42D2"/>
    <w:rsid w:val="002A6A1F"/>
    <w:rsid w:val="002B4ECE"/>
    <w:rsid w:val="002C3894"/>
    <w:rsid w:val="002D0A15"/>
    <w:rsid w:val="002D61E1"/>
    <w:rsid w:val="002F010B"/>
    <w:rsid w:val="002F1B30"/>
    <w:rsid w:val="002F22C7"/>
    <w:rsid w:val="002F2794"/>
    <w:rsid w:val="002F483A"/>
    <w:rsid w:val="003015E1"/>
    <w:rsid w:val="0030175F"/>
    <w:rsid w:val="00303B38"/>
    <w:rsid w:val="003138AB"/>
    <w:rsid w:val="0031460F"/>
    <w:rsid w:val="003234A8"/>
    <w:rsid w:val="00325802"/>
    <w:rsid w:val="003306EB"/>
    <w:rsid w:val="00331A8E"/>
    <w:rsid w:val="00331CC0"/>
    <w:rsid w:val="00341321"/>
    <w:rsid w:val="00350446"/>
    <w:rsid w:val="00351942"/>
    <w:rsid w:val="00352089"/>
    <w:rsid w:val="00352B23"/>
    <w:rsid w:val="00355F74"/>
    <w:rsid w:val="003575EA"/>
    <w:rsid w:val="00371DC0"/>
    <w:rsid w:val="0039218F"/>
    <w:rsid w:val="003935D0"/>
    <w:rsid w:val="0039387D"/>
    <w:rsid w:val="00396C75"/>
    <w:rsid w:val="0039718D"/>
    <w:rsid w:val="003A34C7"/>
    <w:rsid w:val="003A35C4"/>
    <w:rsid w:val="003A5FA3"/>
    <w:rsid w:val="003B3793"/>
    <w:rsid w:val="003C0122"/>
    <w:rsid w:val="003C0F9C"/>
    <w:rsid w:val="003C2AAC"/>
    <w:rsid w:val="003D3095"/>
    <w:rsid w:val="003E1FA2"/>
    <w:rsid w:val="003E227C"/>
    <w:rsid w:val="003E721F"/>
    <w:rsid w:val="003F76BF"/>
    <w:rsid w:val="003F79E0"/>
    <w:rsid w:val="00405CA3"/>
    <w:rsid w:val="00406CCD"/>
    <w:rsid w:val="004122C8"/>
    <w:rsid w:val="00416913"/>
    <w:rsid w:val="00426625"/>
    <w:rsid w:val="00426D6C"/>
    <w:rsid w:val="0043000B"/>
    <w:rsid w:val="0043238A"/>
    <w:rsid w:val="0044006A"/>
    <w:rsid w:val="00444BF7"/>
    <w:rsid w:val="004465F8"/>
    <w:rsid w:val="00446F8E"/>
    <w:rsid w:val="0045223D"/>
    <w:rsid w:val="00456841"/>
    <w:rsid w:val="00465693"/>
    <w:rsid w:val="00483897"/>
    <w:rsid w:val="00483B1A"/>
    <w:rsid w:val="004868FB"/>
    <w:rsid w:val="00495824"/>
    <w:rsid w:val="004A0D9F"/>
    <w:rsid w:val="004A5810"/>
    <w:rsid w:val="004A742C"/>
    <w:rsid w:val="004B4024"/>
    <w:rsid w:val="004C0CCE"/>
    <w:rsid w:val="004C3EBB"/>
    <w:rsid w:val="004C6CBF"/>
    <w:rsid w:val="004D29FE"/>
    <w:rsid w:val="004D7635"/>
    <w:rsid w:val="004E00FD"/>
    <w:rsid w:val="004E60CD"/>
    <w:rsid w:val="004E6E4A"/>
    <w:rsid w:val="005175FC"/>
    <w:rsid w:val="00521218"/>
    <w:rsid w:val="00523D0F"/>
    <w:rsid w:val="00531F5C"/>
    <w:rsid w:val="00541A8E"/>
    <w:rsid w:val="00542563"/>
    <w:rsid w:val="00543AB1"/>
    <w:rsid w:val="0054495A"/>
    <w:rsid w:val="00545757"/>
    <w:rsid w:val="00551381"/>
    <w:rsid w:val="00551F12"/>
    <w:rsid w:val="005549B9"/>
    <w:rsid w:val="00560C54"/>
    <w:rsid w:val="00564748"/>
    <w:rsid w:val="005648DF"/>
    <w:rsid w:val="00571F2B"/>
    <w:rsid w:val="00571F4C"/>
    <w:rsid w:val="00571FF1"/>
    <w:rsid w:val="00573BFA"/>
    <w:rsid w:val="0057492B"/>
    <w:rsid w:val="00574CCD"/>
    <w:rsid w:val="00587A0D"/>
    <w:rsid w:val="00587F05"/>
    <w:rsid w:val="00591805"/>
    <w:rsid w:val="00594DE6"/>
    <w:rsid w:val="0059547A"/>
    <w:rsid w:val="005955AD"/>
    <w:rsid w:val="005A3CA4"/>
    <w:rsid w:val="005A3E66"/>
    <w:rsid w:val="005B1888"/>
    <w:rsid w:val="005D09C2"/>
    <w:rsid w:val="005D66FE"/>
    <w:rsid w:val="005D758B"/>
    <w:rsid w:val="005E0BA8"/>
    <w:rsid w:val="005E1017"/>
    <w:rsid w:val="005E13B5"/>
    <w:rsid w:val="005F010D"/>
    <w:rsid w:val="00602EC5"/>
    <w:rsid w:val="00606D69"/>
    <w:rsid w:val="00620AF7"/>
    <w:rsid w:val="00623610"/>
    <w:rsid w:val="0063536D"/>
    <w:rsid w:val="006520E8"/>
    <w:rsid w:val="006550FD"/>
    <w:rsid w:val="00655F24"/>
    <w:rsid w:val="00656AE4"/>
    <w:rsid w:val="00656FDF"/>
    <w:rsid w:val="0066020E"/>
    <w:rsid w:val="00665148"/>
    <w:rsid w:val="006662D0"/>
    <w:rsid w:val="00666E80"/>
    <w:rsid w:val="00676D72"/>
    <w:rsid w:val="006806CB"/>
    <w:rsid w:val="0068589E"/>
    <w:rsid w:val="00685C5C"/>
    <w:rsid w:val="00690B49"/>
    <w:rsid w:val="006A0B0A"/>
    <w:rsid w:val="006A2408"/>
    <w:rsid w:val="006A46DC"/>
    <w:rsid w:val="006A48BD"/>
    <w:rsid w:val="006A4919"/>
    <w:rsid w:val="006B319F"/>
    <w:rsid w:val="006B60F9"/>
    <w:rsid w:val="006B7090"/>
    <w:rsid w:val="006C016E"/>
    <w:rsid w:val="006C0783"/>
    <w:rsid w:val="006C3C48"/>
    <w:rsid w:val="006C3D69"/>
    <w:rsid w:val="006C5466"/>
    <w:rsid w:val="006C6D40"/>
    <w:rsid w:val="006D1C27"/>
    <w:rsid w:val="006D22B8"/>
    <w:rsid w:val="006D3A05"/>
    <w:rsid w:val="006D3E53"/>
    <w:rsid w:val="006F076F"/>
    <w:rsid w:val="006F32ED"/>
    <w:rsid w:val="006F5A12"/>
    <w:rsid w:val="006F654E"/>
    <w:rsid w:val="007014A0"/>
    <w:rsid w:val="00707EEC"/>
    <w:rsid w:val="007103D9"/>
    <w:rsid w:val="00711892"/>
    <w:rsid w:val="007127A7"/>
    <w:rsid w:val="007150C1"/>
    <w:rsid w:val="00722AAC"/>
    <w:rsid w:val="007232EB"/>
    <w:rsid w:val="00724525"/>
    <w:rsid w:val="00726A73"/>
    <w:rsid w:val="00727B10"/>
    <w:rsid w:val="0073028E"/>
    <w:rsid w:val="00737843"/>
    <w:rsid w:val="00741C77"/>
    <w:rsid w:val="00743AE2"/>
    <w:rsid w:val="007446D8"/>
    <w:rsid w:val="00745576"/>
    <w:rsid w:val="007556A6"/>
    <w:rsid w:val="00755B7A"/>
    <w:rsid w:val="00761B32"/>
    <w:rsid w:val="007672CC"/>
    <w:rsid w:val="0078240A"/>
    <w:rsid w:val="00782DF8"/>
    <w:rsid w:val="00793F2A"/>
    <w:rsid w:val="007B00E4"/>
    <w:rsid w:val="007B5C45"/>
    <w:rsid w:val="007C2443"/>
    <w:rsid w:val="007C5524"/>
    <w:rsid w:val="007C72AF"/>
    <w:rsid w:val="007D07A2"/>
    <w:rsid w:val="007D09E4"/>
    <w:rsid w:val="007D11B2"/>
    <w:rsid w:val="007D13AB"/>
    <w:rsid w:val="007D282C"/>
    <w:rsid w:val="007E03BB"/>
    <w:rsid w:val="007E35E9"/>
    <w:rsid w:val="007E3786"/>
    <w:rsid w:val="007E6E84"/>
    <w:rsid w:val="007F4E76"/>
    <w:rsid w:val="007F7278"/>
    <w:rsid w:val="0081333D"/>
    <w:rsid w:val="008152CB"/>
    <w:rsid w:val="008167E1"/>
    <w:rsid w:val="00817C75"/>
    <w:rsid w:val="0082289A"/>
    <w:rsid w:val="00823157"/>
    <w:rsid w:val="00823EDE"/>
    <w:rsid w:val="0082490A"/>
    <w:rsid w:val="008410E2"/>
    <w:rsid w:val="0085222A"/>
    <w:rsid w:val="008620A1"/>
    <w:rsid w:val="0086547B"/>
    <w:rsid w:val="008677B0"/>
    <w:rsid w:val="008747B2"/>
    <w:rsid w:val="008771B5"/>
    <w:rsid w:val="0088044B"/>
    <w:rsid w:val="008861B4"/>
    <w:rsid w:val="00890416"/>
    <w:rsid w:val="008920D3"/>
    <w:rsid w:val="00892620"/>
    <w:rsid w:val="00893E10"/>
    <w:rsid w:val="008A063A"/>
    <w:rsid w:val="008A091A"/>
    <w:rsid w:val="008A2DBA"/>
    <w:rsid w:val="008A585F"/>
    <w:rsid w:val="008B396A"/>
    <w:rsid w:val="008B4296"/>
    <w:rsid w:val="008B5189"/>
    <w:rsid w:val="008C0744"/>
    <w:rsid w:val="008C22B2"/>
    <w:rsid w:val="008C506C"/>
    <w:rsid w:val="008E6B42"/>
    <w:rsid w:val="008F1416"/>
    <w:rsid w:val="00900B94"/>
    <w:rsid w:val="0090656B"/>
    <w:rsid w:val="00917B4A"/>
    <w:rsid w:val="00921BB2"/>
    <w:rsid w:val="00924FD1"/>
    <w:rsid w:val="00932031"/>
    <w:rsid w:val="00934A2D"/>
    <w:rsid w:val="00942C85"/>
    <w:rsid w:val="00942E12"/>
    <w:rsid w:val="0094482E"/>
    <w:rsid w:val="00944D0D"/>
    <w:rsid w:val="00950785"/>
    <w:rsid w:val="00951FD9"/>
    <w:rsid w:val="00963DDA"/>
    <w:rsid w:val="009728AE"/>
    <w:rsid w:val="009769F5"/>
    <w:rsid w:val="0097798B"/>
    <w:rsid w:val="00985942"/>
    <w:rsid w:val="009A0295"/>
    <w:rsid w:val="009A0340"/>
    <w:rsid w:val="009B15C0"/>
    <w:rsid w:val="009D24C3"/>
    <w:rsid w:val="009D3981"/>
    <w:rsid w:val="009D59EC"/>
    <w:rsid w:val="009D71F4"/>
    <w:rsid w:val="009E46D3"/>
    <w:rsid w:val="009E665B"/>
    <w:rsid w:val="009E6D9A"/>
    <w:rsid w:val="009E7539"/>
    <w:rsid w:val="009F1F44"/>
    <w:rsid w:val="009F5D4A"/>
    <w:rsid w:val="009F7199"/>
    <w:rsid w:val="00A03771"/>
    <w:rsid w:val="00A079AE"/>
    <w:rsid w:val="00A12576"/>
    <w:rsid w:val="00A244CD"/>
    <w:rsid w:val="00A27698"/>
    <w:rsid w:val="00A35BC8"/>
    <w:rsid w:val="00A4391D"/>
    <w:rsid w:val="00A47E02"/>
    <w:rsid w:val="00A50453"/>
    <w:rsid w:val="00A524E4"/>
    <w:rsid w:val="00A551F6"/>
    <w:rsid w:val="00A5614F"/>
    <w:rsid w:val="00A56CB6"/>
    <w:rsid w:val="00A60011"/>
    <w:rsid w:val="00A6031D"/>
    <w:rsid w:val="00A62803"/>
    <w:rsid w:val="00A66829"/>
    <w:rsid w:val="00A7125A"/>
    <w:rsid w:val="00A76B08"/>
    <w:rsid w:val="00A842A7"/>
    <w:rsid w:val="00A85FBE"/>
    <w:rsid w:val="00A91E34"/>
    <w:rsid w:val="00A954FB"/>
    <w:rsid w:val="00A9567C"/>
    <w:rsid w:val="00A97CE0"/>
    <w:rsid w:val="00AA07C7"/>
    <w:rsid w:val="00AA0DBC"/>
    <w:rsid w:val="00AA7DA5"/>
    <w:rsid w:val="00AB15FA"/>
    <w:rsid w:val="00AD3E96"/>
    <w:rsid w:val="00AD4FF9"/>
    <w:rsid w:val="00AD5F71"/>
    <w:rsid w:val="00AD6D53"/>
    <w:rsid w:val="00AE31DC"/>
    <w:rsid w:val="00AE56F9"/>
    <w:rsid w:val="00AF0C26"/>
    <w:rsid w:val="00AF38A4"/>
    <w:rsid w:val="00AF4E6B"/>
    <w:rsid w:val="00B003B4"/>
    <w:rsid w:val="00B07D0D"/>
    <w:rsid w:val="00B1459A"/>
    <w:rsid w:val="00B152B3"/>
    <w:rsid w:val="00B168D8"/>
    <w:rsid w:val="00B20E66"/>
    <w:rsid w:val="00B214C6"/>
    <w:rsid w:val="00B250D6"/>
    <w:rsid w:val="00B33052"/>
    <w:rsid w:val="00B44C50"/>
    <w:rsid w:val="00B46BD4"/>
    <w:rsid w:val="00B54ED9"/>
    <w:rsid w:val="00B55C46"/>
    <w:rsid w:val="00B5601F"/>
    <w:rsid w:val="00B56F98"/>
    <w:rsid w:val="00B609FB"/>
    <w:rsid w:val="00B63799"/>
    <w:rsid w:val="00B766A7"/>
    <w:rsid w:val="00B76934"/>
    <w:rsid w:val="00B8059E"/>
    <w:rsid w:val="00B8411E"/>
    <w:rsid w:val="00B877C6"/>
    <w:rsid w:val="00B90888"/>
    <w:rsid w:val="00B97929"/>
    <w:rsid w:val="00BA0FCE"/>
    <w:rsid w:val="00BA33A4"/>
    <w:rsid w:val="00BB19A7"/>
    <w:rsid w:val="00BC0A10"/>
    <w:rsid w:val="00BC12FB"/>
    <w:rsid w:val="00BD0112"/>
    <w:rsid w:val="00BD4A55"/>
    <w:rsid w:val="00BD5062"/>
    <w:rsid w:val="00BF6168"/>
    <w:rsid w:val="00BF74E3"/>
    <w:rsid w:val="00C04BE9"/>
    <w:rsid w:val="00C05D0A"/>
    <w:rsid w:val="00C06B9D"/>
    <w:rsid w:val="00C10A51"/>
    <w:rsid w:val="00C13D61"/>
    <w:rsid w:val="00C14B53"/>
    <w:rsid w:val="00C14EA2"/>
    <w:rsid w:val="00C1504A"/>
    <w:rsid w:val="00C2031E"/>
    <w:rsid w:val="00C25114"/>
    <w:rsid w:val="00C47AF7"/>
    <w:rsid w:val="00C51F2C"/>
    <w:rsid w:val="00C53F74"/>
    <w:rsid w:val="00C56965"/>
    <w:rsid w:val="00C612C2"/>
    <w:rsid w:val="00C61A16"/>
    <w:rsid w:val="00C6310C"/>
    <w:rsid w:val="00C63F06"/>
    <w:rsid w:val="00C6793D"/>
    <w:rsid w:val="00C73C6E"/>
    <w:rsid w:val="00C8008C"/>
    <w:rsid w:val="00C80112"/>
    <w:rsid w:val="00C852A6"/>
    <w:rsid w:val="00C87212"/>
    <w:rsid w:val="00C91F64"/>
    <w:rsid w:val="00C9200B"/>
    <w:rsid w:val="00C94956"/>
    <w:rsid w:val="00C95746"/>
    <w:rsid w:val="00CA492B"/>
    <w:rsid w:val="00CA4E1E"/>
    <w:rsid w:val="00CC0537"/>
    <w:rsid w:val="00CC1944"/>
    <w:rsid w:val="00CC2D7C"/>
    <w:rsid w:val="00CC3C6C"/>
    <w:rsid w:val="00CD2F30"/>
    <w:rsid w:val="00CD7006"/>
    <w:rsid w:val="00CE3207"/>
    <w:rsid w:val="00CE349C"/>
    <w:rsid w:val="00CE4161"/>
    <w:rsid w:val="00D05A0D"/>
    <w:rsid w:val="00D0690B"/>
    <w:rsid w:val="00D075D2"/>
    <w:rsid w:val="00D124CF"/>
    <w:rsid w:val="00D126A3"/>
    <w:rsid w:val="00D177C2"/>
    <w:rsid w:val="00D23866"/>
    <w:rsid w:val="00D26031"/>
    <w:rsid w:val="00D366D8"/>
    <w:rsid w:val="00D37BA1"/>
    <w:rsid w:val="00D43241"/>
    <w:rsid w:val="00D516A9"/>
    <w:rsid w:val="00D557A5"/>
    <w:rsid w:val="00D57128"/>
    <w:rsid w:val="00D70555"/>
    <w:rsid w:val="00D7610A"/>
    <w:rsid w:val="00D83CA4"/>
    <w:rsid w:val="00D949FE"/>
    <w:rsid w:val="00D97A61"/>
    <w:rsid w:val="00DB3503"/>
    <w:rsid w:val="00DC484E"/>
    <w:rsid w:val="00DE7905"/>
    <w:rsid w:val="00DF0655"/>
    <w:rsid w:val="00DF240C"/>
    <w:rsid w:val="00DF703D"/>
    <w:rsid w:val="00E0047F"/>
    <w:rsid w:val="00E00518"/>
    <w:rsid w:val="00E078D7"/>
    <w:rsid w:val="00E102B2"/>
    <w:rsid w:val="00E10AA9"/>
    <w:rsid w:val="00E14074"/>
    <w:rsid w:val="00E14755"/>
    <w:rsid w:val="00E1653F"/>
    <w:rsid w:val="00E204F5"/>
    <w:rsid w:val="00E21B1B"/>
    <w:rsid w:val="00E22BAA"/>
    <w:rsid w:val="00E27D00"/>
    <w:rsid w:val="00E30A25"/>
    <w:rsid w:val="00E3256B"/>
    <w:rsid w:val="00E34308"/>
    <w:rsid w:val="00E46E05"/>
    <w:rsid w:val="00E51B47"/>
    <w:rsid w:val="00E542CB"/>
    <w:rsid w:val="00E6189C"/>
    <w:rsid w:val="00E6246E"/>
    <w:rsid w:val="00E62B5F"/>
    <w:rsid w:val="00E8326C"/>
    <w:rsid w:val="00E83532"/>
    <w:rsid w:val="00E870AD"/>
    <w:rsid w:val="00E876D0"/>
    <w:rsid w:val="00EB1E94"/>
    <w:rsid w:val="00EC7BD0"/>
    <w:rsid w:val="00ED1817"/>
    <w:rsid w:val="00ED482D"/>
    <w:rsid w:val="00ED5C3C"/>
    <w:rsid w:val="00EF17C6"/>
    <w:rsid w:val="00EF1FB9"/>
    <w:rsid w:val="00EF6E2B"/>
    <w:rsid w:val="00F04E81"/>
    <w:rsid w:val="00F0641E"/>
    <w:rsid w:val="00F14F71"/>
    <w:rsid w:val="00F15E02"/>
    <w:rsid w:val="00F238C2"/>
    <w:rsid w:val="00F24F1F"/>
    <w:rsid w:val="00F273E0"/>
    <w:rsid w:val="00F30BE1"/>
    <w:rsid w:val="00F35DF0"/>
    <w:rsid w:val="00F465E2"/>
    <w:rsid w:val="00F5097E"/>
    <w:rsid w:val="00F522F5"/>
    <w:rsid w:val="00F55EAD"/>
    <w:rsid w:val="00F610FB"/>
    <w:rsid w:val="00F6697A"/>
    <w:rsid w:val="00F713AC"/>
    <w:rsid w:val="00F72A12"/>
    <w:rsid w:val="00F74915"/>
    <w:rsid w:val="00F758CA"/>
    <w:rsid w:val="00F765A2"/>
    <w:rsid w:val="00F77423"/>
    <w:rsid w:val="00F77AA4"/>
    <w:rsid w:val="00F80516"/>
    <w:rsid w:val="00F831DA"/>
    <w:rsid w:val="00F84849"/>
    <w:rsid w:val="00F91288"/>
    <w:rsid w:val="00F93FBD"/>
    <w:rsid w:val="00FA15B1"/>
    <w:rsid w:val="00FA570E"/>
    <w:rsid w:val="00FA5E49"/>
    <w:rsid w:val="00FB5C26"/>
    <w:rsid w:val="00FC2022"/>
    <w:rsid w:val="00FC306E"/>
    <w:rsid w:val="00FC50F0"/>
    <w:rsid w:val="00FC557C"/>
    <w:rsid w:val="00FC6AF1"/>
    <w:rsid w:val="00FD6028"/>
    <w:rsid w:val="00FD6CC9"/>
    <w:rsid w:val="00FD73A5"/>
    <w:rsid w:val="00FE33D1"/>
    <w:rsid w:val="00FE4E64"/>
    <w:rsid w:val="00FE6007"/>
    <w:rsid w:val="00FE7D6B"/>
    <w:rsid w:val="00FF0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A24AE"/>
  <w15:chartTrackingRefBased/>
  <w15:docId w15:val="{25984705-BFA6-44C6-BDC1-3A5BC254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E02"/>
  </w:style>
  <w:style w:type="paragraph" w:styleId="Heading1">
    <w:name w:val="heading 1"/>
    <w:basedOn w:val="Normal"/>
    <w:next w:val="Normal"/>
    <w:link w:val="Heading1Char"/>
    <w:uiPriority w:val="9"/>
    <w:qFormat/>
    <w:rsid w:val="008522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22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22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2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22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22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2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2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2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2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22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22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2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22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22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2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2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22A"/>
    <w:rPr>
      <w:rFonts w:eastAsiaTheme="majorEastAsia" w:cstheme="majorBidi"/>
      <w:color w:val="272727" w:themeColor="text1" w:themeTint="D8"/>
    </w:rPr>
  </w:style>
  <w:style w:type="paragraph" w:styleId="Title">
    <w:name w:val="Title"/>
    <w:basedOn w:val="Normal"/>
    <w:next w:val="Normal"/>
    <w:link w:val="TitleChar"/>
    <w:uiPriority w:val="10"/>
    <w:qFormat/>
    <w:rsid w:val="008522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2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2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22A"/>
    <w:pPr>
      <w:spacing w:before="160"/>
      <w:jc w:val="center"/>
    </w:pPr>
    <w:rPr>
      <w:i/>
      <w:iCs/>
      <w:color w:val="404040" w:themeColor="text1" w:themeTint="BF"/>
    </w:rPr>
  </w:style>
  <w:style w:type="character" w:customStyle="1" w:styleId="QuoteChar">
    <w:name w:val="Quote Char"/>
    <w:basedOn w:val="DefaultParagraphFont"/>
    <w:link w:val="Quote"/>
    <w:uiPriority w:val="29"/>
    <w:rsid w:val="0085222A"/>
    <w:rPr>
      <w:i/>
      <w:iCs/>
      <w:color w:val="404040" w:themeColor="text1" w:themeTint="BF"/>
    </w:rPr>
  </w:style>
  <w:style w:type="paragraph" w:styleId="ListParagraph">
    <w:name w:val="List Paragraph"/>
    <w:basedOn w:val="Normal"/>
    <w:uiPriority w:val="34"/>
    <w:qFormat/>
    <w:rsid w:val="0085222A"/>
    <w:pPr>
      <w:ind w:left="720"/>
      <w:contextualSpacing/>
    </w:pPr>
  </w:style>
  <w:style w:type="character" w:styleId="IntenseEmphasis">
    <w:name w:val="Intense Emphasis"/>
    <w:basedOn w:val="DefaultParagraphFont"/>
    <w:uiPriority w:val="21"/>
    <w:qFormat/>
    <w:rsid w:val="0085222A"/>
    <w:rPr>
      <w:i/>
      <w:iCs/>
      <w:color w:val="0F4761" w:themeColor="accent1" w:themeShade="BF"/>
    </w:rPr>
  </w:style>
  <w:style w:type="paragraph" w:styleId="IntenseQuote">
    <w:name w:val="Intense Quote"/>
    <w:basedOn w:val="Normal"/>
    <w:next w:val="Normal"/>
    <w:link w:val="IntenseQuoteChar"/>
    <w:uiPriority w:val="30"/>
    <w:qFormat/>
    <w:rsid w:val="008522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22A"/>
    <w:rPr>
      <w:i/>
      <w:iCs/>
      <w:color w:val="0F4761" w:themeColor="accent1" w:themeShade="BF"/>
    </w:rPr>
  </w:style>
  <w:style w:type="character" w:styleId="IntenseReference">
    <w:name w:val="Intense Reference"/>
    <w:basedOn w:val="DefaultParagraphFont"/>
    <w:uiPriority w:val="32"/>
    <w:qFormat/>
    <w:rsid w:val="0085222A"/>
    <w:rPr>
      <w:b/>
      <w:bCs/>
      <w:smallCaps/>
      <w:color w:val="0F4761" w:themeColor="accent1" w:themeShade="BF"/>
      <w:spacing w:val="5"/>
    </w:rPr>
  </w:style>
  <w:style w:type="table" w:styleId="TableGrid">
    <w:name w:val="Table Grid"/>
    <w:basedOn w:val="TableNormal"/>
    <w:uiPriority w:val="39"/>
    <w:rsid w:val="00852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C28"/>
    <w:rPr>
      <w:color w:val="467886" w:themeColor="hyperlink"/>
      <w:u w:val="single"/>
    </w:rPr>
  </w:style>
  <w:style w:type="character" w:styleId="UnresolvedMention">
    <w:name w:val="Unresolved Mention"/>
    <w:basedOn w:val="DefaultParagraphFont"/>
    <w:uiPriority w:val="99"/>
    <w:semiHidden/>
    <w:unhideWhenUsed/>
    <w:rsid w:val="000C2C28"/>
    <w:rPr>
      <w:color w:val="605E5C"/>
      <w:shd w:val="clear" w:color="auto" w:fill="E1DFDD"/>
    </w:rPr>
  </w:style>
  <w:style w:type="character" w:styleId="FollowedHyperlink">
    <w:name w:val="FollowedHyperlink"/>
    <w:basedOn w:val="DefaultParagraphFont"/>
    <w:uiPriority w:val="99"/>
    <w:semiHidden/>
    <w:unhideWhenUsed/>
    <w:rsid w:val="000A4574"/>
    <w:rPr>
      <w:color w:val="96607D" w:themeColor="followedHyperlink"/>
      <w:u w:val="single"/>
    </w:rPr>
  </w:style>
  <w:style w:type="paragraph" w:styleId="NormalWeb">
    <w:name w:val="Normal (Web)"/>
    <w:basedOn w:val="Normal"/>
    <w:uiPriority w:val="99"/>
    <w:semiHidden/>
    <w:unhideWhenUsed/>
    <w:rsid w:val="000D068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COEHeading1">
    <w:name w:val="TCOE Heading 1"/>
    <w:basedOn w:val="Normal"/>
    <w:qFormat/>
    <w:rsid w:val="00A47E02"/>
    <w:pPr>
      <w:spacing w:line="700" w:lineRule="exact"/>
      <w:jc w:val="center"/>
    </w:pPr>
    <w:rPr>
      <w:rFonts w:ascii="Barlow Semi Condensed SemiBold" w:hAnsi="Barlow Semi Condensed SemiBold"/>
      <w:b/>
      <w:bCs/>
      <w:i/>
      <w:iCs/>
      <w:color w:val="003A66"/>
      <w:sz w:val="72"/>
      <w:szCs w:val="72"/>
    </w:rPr>
  </w:style>
  <w:style w:type="paragraph" w:customStyle="1" w:styleId="TCOEHeading2">
    <w:name w:val="TCOE Heading 2"/>
    <w:basedOn w:val="Normal"/>
    <w:qFormat/>
    <w:rsid w:val="00A47E02"/>
    <w:pPr>
      <w:spacing w:line="700" w:lineRule="exact"/>
    </w:pPr>
    <w:rPr>
      <w:rFonts w:ascii="Barlow Semi Condensed Medium" w:hAnsi="Barlow Semi Condensed Medium"/>
      <w:sz w:val="44"/>
      <w:szCs w:val="44"/>
    </w:rPr>
  </w:style>
  <w:style w:type="paragraph" w:customStyle="1" w:styleId="TCOEHeading3">
    <w:name w:val="TCOE Heading 3"/>
    <w:basedOn w:val="Normal"/>
    <w:qFormat/>
    <w:rsid w:val="00A47E02"/>
    <w:pPr>
      <w:spacing w:after="0" w:line="240" w:lineRule="auto"/>
      <w:jc w:val="center"/>
    </w:pPr>
    <w:rPr>
      <w:rFonts w:ascii="Barlow Semi Condensed Medium" w:hAnsi="Barlow Semi Condensed Medium"/>
      <w:sz w:val="28"/>
      <w:szCs w:val="28"/>
    </w:rPr>
  </w:style>
  <w:style w:type="paragraph" w:styleId="Header">
    <w:name w:val="header"/>
    <w:basedOn w:val="Normal"/>
    <w:link w:val="HeaderChar"/>
    <w:uiPriority w:val="99"/>
    <w:unhideWhenUsed/>
    <w:rsid w:val="00A47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E02"/>
  </w:style>
  <w:style w:type="paragraph" w:styleId="Footer">
    <w:name w:val="footer"/>
    <w:basedOn w:val="Normal"/>
    <w:link w:val="FooterChar"/>
    <w:uiPriority w:val="99"/>
    <w:unhideWhenUsed/>
    <w:rsid w:val="00A47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409033">
      <w:bodyDiv w:val="1"/>
      <w:marLeft w:val="0"/>
      <w:marRight w:val="0"/>
      <w:marTop w:val="0"/>
      <w:marBottom w:val="0"/>
      <w:divBdr>
        <w:top w:val="none" w:sz="0" w:space="0" w:color="auto"/>
        <w:left w:val="none" w:sz="0" w:space="0" w:color="auto"/>
        <w:bottom w:val="none" w:sz="0" w:space="0" w:color="auto"/>
        <w:right w:val="none" w:sz="0" w:space="0" w:color="auto"/>
      </w:divBdr>
    </w:div>
    <w:div w:id="374618972">
      <w:bodyDiv w:val="1"/>
      <w:marLeft w:val="0"/>
      <w:marRight w:val="0"/>
      <w:marTop w:val="0"/>
      <w:marBottom w:val="0"/>
      <w:divBdr>
        <w:top w:val="none" w:sz="0" w:space="0" w:color="auto"/>
        <w:left w:val="none" w:sz="0" w:space="0" w:color="auto"/>
        <w:bottom w:val="none" w:sz="0" w:space="0" w:color="auto"/>
        <w:right w:val="none" w:sz="0" w:space="0" w:color="auto"/>
      </w:divBdr>
    </w:div>
    <w:div w:id="407070879">
      <w:bodyDiv w:val="1"/>
      <w:marLeft w:val="0"/>
      <w:marRight w:val="0"/>
      <w:marTop w:val="0"/>
      <w:marBottom w:val="0"/>
      <w:divBdr>
        <w:top w:val="none" w:sz="0" w:space="0" w:color="auto"/>
        <w:left w:val="none" w:sz="0" w:space="0" w:color="auto"/>
        <w:bottom w:val="none" w:sz="0" w:space="0" w:color="auto"/>
        <w:right w:val="none" w:sz="0" w:space="0" w:color="auto"/>
      </w:divBdr>
      <w:divsChild>
        <w:div w:id="1662344472">
          <w:marLeft w:val="0"/>
          <w:marRight w:val="0"/>
          <w:marTop w:val="0"/>
          <w:marBottom w:val="0"/>
          <w:divBdr>
            <w:top w:val="none" w:sz="0" w:space="0" w:color="auto"/>
            <w:left w:val="none" w:sz="0" w:space="0" w:color="auto"/>
            <w:bottom w:val="none" w:sz="0" w:space="0" w:color="auto"/>
            <w:right w:val="none" w:sz="0" w:space="0" w:color="auto"/>
          </w:divBdr>
          <w:divsChild>
            <w:div w:id="582881744">
              <w:marLeft w:val="0"/>
              <w:marRight w:val="0"/>
              <w:marTop w:val="0"/>
              <w:marBottom w:val="0"/>
              <w:divBdr>
                <w:top w:val="none" w:sz="0" w:space="0" w:color="auto"/>
                <w:left w:val="none" w:sz="0" w:space="0" w:color="auto"/>
                <w:bottom w:val="none" w:sz="0" w:space="0" w:color="auto"/>
                <w:right w:val="none" w:sz="0" w:space="0" w:color="auto"/>
              </w:divBdr>
              <w:divsChild>
                <w:div w:id="523910726">
                  <w:marLeft w:val="0"/>
                  <w:marRight w:val="0"/>
                  <w:marTop w:val="0"/>
                  <w:marBottom w:val="0"/>
                  <w:divBdr>
                    <w:top w:val="none" w:sz="0" w:space="0" w:color="auto"/>
                    <w:left w:val="none" w:sz="0" w:space="0" w:color="auto"/>
                    <w:bottom w:val="none" w:sz="0" w:space="0" w:color="auto"/>
                    <w:right w:val="none" w:sz="0" w:space="0" w:color="auto"/>
                  </w:divBdr>
                  <w:divsChild>
                    <w:div w:id="1325233504">
                      <w:marLeft w:val="0"/>
                      <w:marRight w:val="0"/>
                      <w:marTop w:val="0"/>
                      <w:marBottom w:val="0"/>
                      <w:divBdr>
                        <w:top w:val="none" w:sz="0" w:space="0" w:color="auto"/>
                        <w:left w:val="none" w:sz="0" w:space="0" w:color="auto"/>
                        <w:bottom w:val="none" w:sz="0" w:space="0" w:color="auto"/>
                        <w:right w:val="none" w:sz="0" w:space="0" w:color="auto"/>
                      </w:divBdr>
                      <w:divsChild>
                        <w:div w:id="1011644006">
                          <w:marLeft w:val="0"/>
                          <w:marRight w:val="0"/>
                          <w:marTop w:val="0"/>
                          <w:marBottom w:val="0"/>
                          <w:divBdr>
                            <w:top w:val="none" w:sz="0" w:space="0" w:color="auto"/>
                            <w:left w:val="none" w:sz="0" w:space="0" w:color="auto"/>
                            <w:bottom w:val="none" w:sz="0" w:space="0" w:color="auto"/>
                            <w:right w:val="none" w:sz="0" w:space="0" w:color="auto"/>
                          </w:divBdr>
                          <w:divsChild>
                            <w:div w:id="1541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868529">
      <w:bodyDiv w:val="1"/>
      <w:marLeft w:val="0"/>
      <w:marRight w:val="0"/>
      <w:marTop w:val="0"/>
      <w:marBottom w:val="0"/>
      <w:divBdr>
        <w:top w:val="none" w:sz="0" w:space="0" w:color="auto"/>
        <w:left w:val="none" w:sz="0" w:space="0" w:color="auto"/>
        <w:bottom w:val="none" w:sz="0" w:space="0" w:color="auto"/>
        <w:right w:val="none" w:sz="0" w:space="0" w:color="auto"/>
      </w:divBdr>
    </w:div>
    <w:div w:id="1175535342">
      <w:bodyDiv w:val="1"/>
      <w:marLeft w:val="0"/>
      <w:marRight w:val="0"/>
      <w:marTop w:val="0"/>
      <w:marBottom w:val="0"/>
      <w:divBdr>
        <w:top w:val="none" w:sz="0" w:space="0" w:color="auto"/>
        <w:left w:val="none" w:sz="0" w:space="0" w:color="auto"/>
        <w:bottom w:val="none" w:sz="0" w:space="0" w:color="auto"/>
        <w:right w:val="none" w:sz="0" w:space="0" w:color="auto"/>
      </w:divBdr>
    </w:div>
    <w:div w:id="1251812136">
      <w:bodyDiv w:val="1"/>
      <w:marLeft w:val="0"/>
      <w:marRight w:val="0"/>
      <w:marTop w:val="0"/>
      <w:marBottom w:val="0"/>
      <w:divBdr>
        <w:top w:val="none" w:sz="0" w:space="0" w:color="auto"/>
        <w:left w:val="none" w:sz="0" w:space="0" w:color="auto"/>
        <w:bottom w:val="none" w:sz="0" w:space="0" w:color="auto"/>
        <w:right w:val="none" w:sz="0" w:space="0" w:color="auto"/>
      </w:divBdr>
    </w:div>
    <w:div w:id="1304046421">
      <w:bodyDiv w:val="1"/>
      <w:marLeft w:val="0"/>
      <w:marRight w:val="0"/>
      <w:marTop w:val="0"/>
      <w:marBottom w:val="0"/>
      <w:divBdr>
        <w:top w:val="none" w:sz="0" w:space="0" w:color="auto"/>
        <w:left w:val="none" w:sz="0" w:space="0" w:color="auto"/>
        <w:bottom w:val="none" w:sz="0" w:space="0" w:color="auto"/>
        <w:right w:val="none" w:sz="0" w:space="0" w:color="auto"/>
      </w:divBdr>
    </w:div>
    <w:div w:id="1682050444">
      <w:bodyDiv w:val="1"/>
      <w:marLeft w:val="0"/>
      <w:marRight w:val="0"/>
      <w:marTop w:val="0"/>
      <w:marBottom w:val="0"/>
      <w:divBdr>
        <w:top w:val="none" w:sz="0" w:space="0" w:color="auto"/>
        <w:left w:val="none" w:sz="0" w:space="0" w:color="auto"/>
        <w:bottom w:val="none" w:sz="0" w:space="0" w:color="auto"/>
        <w:right w:val="none" w:sz="0" w:space="0" w:color="auto"/>
      </w:divBdr>
    </w:div>
    <w:div w:id="1924677684">
      <w:bodyDiv w:val="1"/>
      <w:marLeft w:val="0"/>
      <w:marRight w:val="0"/>
      <w:marTop w:val="0"/>
      <w:marBottom w:val="0"/>
      <w:divBdr>
        <w:top w:val="none" w:sz="0" w:space="0" w:color="auto"/>
        <w:left w:val="none" w:sz="0" w:space="0" w:color="auto"/>
        <w:bottom w:val="none" w:sz="0" w:space="0" w:color="auto"/>
        <w:right w:val="none" w:sz="0" w:space="0" w:color="auto"/>
      </w:divBdr>
    </w:div>
    <w:div w:id="2009476460">
      <w:bodyDiv w:val="1"/>
      <w:marLeft w:val="0"/>
      <w:marRight w:val="0"/>
      <w:marTop w:val="0"/>
      <w:marBottom w:val="0"/>
      <w:divBdr>
        <w:top w:val="none" w:sz="0" w:space="0" w:color="auto"/>
        <w:left w:val="none" w:sz="0" w:space="0" w:color="auto"/>
        <w:bottom w:val="none" w:sz="0" w:space="0" w:color="auto"/>
        <w:right w:val="none" w:sz="0" w:space="0" w:color="auto"/>
      </w:divBdr>
    </w:div>
    <w:div w:id="201857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ainger.com/product/INSIZE-Digital-Angle-Finder-360-to-463C69?opr=PDPRRDSP&amp;analytics=dsrrItems_462X95" TargetMode="External"/><Relationship Id="rId21" Type="http://schemas.openxmlformats.org/officeDocument/2006/relationships/hyperlink" Target="https://www.zoro.com/klein-tools-rechargeable-self-leveling-green-planar-laser-level-93pll/i/G301957000/" TargetMode="External"/><Relationship Id="rId34" Type="http://schemas.openxmlformats.org/officeDocument/2006/relationships/hyperlink" Target="https://www.grainger.com/product/CLC-Tool-Bag-Polyester-5LU63" TargetMode="External"/><Relationship Id="rId42" Type="http://schemas.openxmlformats.org/officeDocument/2006/relationships/hyperlink" Target="https://www.hunter.com/alignment-machines/adas-calibration-tools/?" TargetMode="External"/><Relationship Id="rId47" Type="http://schemas.openxmlformats.org/officeDocument/2006/relationships/image" Target="media/image18.jpeg"/><Relationship Id="rId50" Type="http://schemas.openxmlformats.org/officeDocument/2006/relationships/hyperlink" Target="https://www.boschdiagnostics.com/adas" TargetMode="External"/><Relationship Id="rId55" Type="http://schemas.openxmlformats.org/officeDocument/2006/relationships/hyperlink" Target="https://www.minntran.org/can-i-borrow-that/" TargetMode="External"/><Relationship Id="rId63" Type="http://schemas.openxmlformats.org/officeDocument/2006/relationships/image" Target="media/image25.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amazon.com/Milwaukee-4932459596-26ft-Compact-Measure/dp/B07GYCMLBY/ref=sr_1_7?crid=2K1GCVEGUQ0II&amp;dib=eyJ2IjoiMSJ9._hDNVyswp8OXrnc35bo-qJTAWX0pLSHHUAWrsr6R44pWSikKcIMB3LM87xpHWJAHOHA88_XuS0kxfaooE6Y5SP4NBo2mWAQ_7RDxVtYn5ZQ1hhaTJHyXvilAC8BUbUaNVkhQECa7UYDXDwVxD6CtPi04hAoq44ERJ36fQikkesS5qWRBTLcxAO7yqqHEmpHW8F8Pkfl3-xwFkxjEP_sPnwLGmYUyuB-ksopxNGquRHL3Egahno-Cgufi30XI6cHoLHwkjHXQUzvCecoAHZexsSqEP7ebcHG48lUVRzn8inM.Yvfd8PF-qcKR3vZsM-dGtqkswYf5aqBdUGtJnBtOYqs&amp;dib_tag=se&amp;keywords=metric+standard+tape+measure&amp;qid=1729520320&amp;sprefix=metric+standar+tape+measur%2Caps%2C135&amp;sr=8-7" TargetMode="External"/><Relationship Id="rId29" Type="http://schemas.openxmlformats.org/officeDocument/2006/relationships/hyperlink" Target="https://www.amazon.com/uxcell-400x600mm-16x24inch-Measuring-Carpenter/dp/B07W61PL9Y/ref=sr_1_28_sspa?crid=CPOHD39JIBXD&amp;dib=eyJ2IjoiMSJ9.qSq8x1O7mlu3R1yU-tYnLI6CE8Wa1oAcvVgcUzymnrg8-5SZFPeueJySxfShIuj5w7WB9i-R7QJZim_tI9wxxK8kVMG9XQuBa-Ndo_HAq8jmabpofhlzX7KiKahlJZI8sTXJNiGouHcMvbsxRwUNcD8wCngBKn2fDT3Kr7jDrRwNfzwh8g6j7N8xDK40DrpNTXPczQniPedu6A6grAvZC247vZxYpG7BpgDbp2l6pa4dQWwiaSlO4snA-afhc2Cryx8ifMVmIbNsgOPp8vnPfzuEmgSzaWDgSZcCAM4b3Mw.FHzyc5upVEF2CqvYWW-7eySofr5dkJx_tMv_ksnujGc&amp;dib_tag=se&amp;keywords=large+550mm+metric+square&amp;qid=1729527686&amp;s=industrial&amp;sprefix=large+550mm+metric+square%2Cindustrial%2C136&amp;sr=1-28-spons&amp;sp_csd=d2lkZ2V0TmFtZT1zcF9idGY&amp;psc=1" TargetMode="External"/><Relationship Id="rId11" Type="http://schemas.openxmlformats.org/officeDocument/2006/relationships/image" Target="media/image3.jpeg"/><Relationship Id="rId24" Type="http://schemas.openxmlformats.org/officeDocument/2006/relationships/hyperlink" Target="https://www.amazon.com/dp/B09MHVB3KT/ref=sspa_dk_detail_5?pd_rd_i=B09MHVB3KT&amp;pd_rd_w=6f90x&amp;content-id=amzn1.sym.f2f1cf8f-cab4-44dc-82ba-0ca811fb90cc&amp;pf_rd_p=f2f1cf8f-cab4-44dc-82ba-0ca811fb90cc&amp;pf_rd_r=N91KTFCM0ZGCE7RQBCDN&amp;pd_rd_wg=rKpUl&amp;pd_rd_r=4af0a866-f99e-47c6-b216-5e34726911a8&amp;s=industrial&amp;sp_csd=d2lkZ2V0TmFtZT1zcF9kZXRhaWxfdGhlbWF0aWM&amp;th=1" TargetMode="External"/><Relationship Id="rId32" Type="http://schemas.openxmlformats.org/officeDocument/2006/relationships/hyperlink" Target="https://www.amazon.com/Swanson-Tool-TC132-12-Inch-Stainless/dp/B0008IT5LO/ref=sr_1_6?crid=2SRZDR545XPYQ&amp;dib=eyJ2IjoiMSJ9.evCivxBu7URIJFyRBOlvQi78v32ga9Rv9adh5bHYEIpMqACYp5LP5S9Zz6i0hoXVSrtTk7o4vqqMnrRAoRKjhkMCGdy0DRXlWPAGtglLkcAokA3GCSXoJoI2I7EllQXUY2Ri1JNjoq3MahWn2s2flMW9tiq5XHF8IYsmMDYtpLilQA3ZwfAnQSyI7b9nc1s6G4dae0XvLLR2PPOG3IN2ZyyJtywLXmIVo-ATBm3papT4ADkpsSsx8NBeurrsjpgpoy-99_GmJITCNepL6QpOF_L5GX_EBkrfLZI5_LKlZZA.FnYrahmb5FSAtk5OMxYCgLJhG7rYIoV4gAkGR4kpWvo&amp;dib_tag=se&amp;keywords=combination+square&amp;qid=1729533614&amp;sprefix=combination+square%2Caps%2C153&amp;sr=8-6" TargetMode="External"/><Relationship Id="rId37" Type="http://schemas.openxmlformats.org/officeDocument/2006/relationships/hyperlink" Target="https://www.grainger.com/product/DSR-PROSERIES-Battery-Charger-Boosting-Charging-485C82" TargetMode="External"/><Relationship Id="rId40" Type="http://schemas.openxmlformats.org/officeDocument/2006/relationships/hyperlink" Target="https://www.techstreamsupport.com/Shopping/Product.aspx?ProductNumber=TSADVUNITEAM&amp;CategoryId=101" TargetMode="External"/><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consulab.com/products/all-products/ev-360-053325-adas-advanced-driver-assist-systems-trainer" TargetMode="External"/><Relationship Id="rId19" Type="http://schemas.openxmlformats.org/officeDocument/2006/relationships/hyperlink" Target="https://www.amazon.com/Scotch-2050-48MP-Painting-1-88-Inch-60-1-Yard/dp/B00004Z4D2/ref=sr_1_8?crid=19KLT9R593UOV&amp;dib=eyJ2IjoiMSJ9.sdTK9NUgLnBM5v9H_stxRriQkiuEpBhvLiyr5JdALw5D36VxZ2VVdb0XUs7qgA87kVpCHAcm2ErNRpWvv-5a5zZxECPCbMeONZNflgu2e49SrM4jCrZhdFM4xpbhOiz9Vh02eXJ1ecsJyHUxwDLnxyr6_G0oQsYN5JHooVb_SFajxsZXoDScmcaPHjYTpMfgrH8p422pDyvHeo9LnhTzHjHO7fZWh5Jb4m0wXqh23HlnBFa11k8U-UVFp2IsTaumH3c8UB2a0t_S9Y9HZGXKarYkH23IWGNzdV2dXicF8ys.8U9EjqZ2GgYFVxxcsABL-xAnssVj9pxD-6Q8yEEUYH0&amp;dib_tag=se&amp;keywords=masking+tape&amp;qid=1729520687&amp;sprefix=masking+tape%2Caps%2C161&amp;sr=8-8" TargetMode="External"/><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hyperlink" Target="https://www.amazon.com/dp/B0D8J6DYCX/ref=sspa_dk_detail_1?pd_rd_i=B0D8J6C3LG&amp;pd_rd_w=2LEPl&amp;content-id=amzn1.sym.8c2f9165-8e93-42a1-8313-73d3809141a2&amp;pf_rd_p=8c2f9165-8e93-42a1-8313-73d3809141a2&amp;pf_rd_r=QEZHHT0HXX0E69MB0GGS&amp;pd_rd_wg=oRAOI&amp;pd_rd_r=50c2e335-477e-4021-a2f2-b4d678647058&amp;s=industrial&amp;sp_csd=d2lkZ2V0TmFtZT1zcF9kZXRhaWw&amp;th=1" TargetMode="External"/><Relationship Id="rId30" Type="http://schemas.openxmlformats.org/officeDocument/2006/relationships/image" Target="media/image10.jpeg"/><Relationship Id="rId35" Type="http://schemas.openxmlformats.org/officeDocument/2006/relationships/hyperlink" Target="https://www.amazon.com/dp/B0BQGVRH1S/ref=sspa_dk_detail_5?pf_rd_p=f2f1cf8f-cab4-44dc-82ba-0ca811fb90cc&amp;pf_rd_r=225B5H3FASAPTJMT36BZ&amp;pd_rd_wg=Sybmy&amp;pd_rd_w=MLg97&amp;content-id=amzn1.sym.f2f1cf8f-cab4-44dc-82ba-0ca811fb90cc&amp;pd_rd_r=b475c0b8-7f16-4655-9b49-06d8a6799de0&amp;s=hi&amp;sp_csd=d2lkZ2V0TmFtZT1zcF9kZXRhaWxfdGhlbWF0aWM&amp;th=1" TargetMode="External"/><Relationship Id="rId43" Type="http://schemas.openxmlformats.org/officeDocument/2006/relationships/image" Target="media/image15.jpeg"/><Relationship Id="rId48" Type="http://schemas.openxmlformats.org/officeDocument/2006/relationships/hyperlink" Target="https://www.aeswave.com/MA600CORE2-ADAS-Package-p10267.html" TargetMode="External"/><Relationship Id="rId56" Type="http://schemas.openxmlformats.org/officeDocument/2006/relationships/image" Target="media/image22.jpeg"/><Relationship Id="rId64" Type="http://schemas.openxmlformats.org/officeDocument/2006/relationships/hyperlink" Target="https://www.g-w.com/advanced-driver-assistance-systems-2024" TargetMode="External"/><Relationship Id="rId8" Type="http://schemas.openxmlformats.org/officeDocument/2006/relationships/image" Target="media/image2.jpeg"/><Relationship Id="rId51" Type="http://schemas.openxmlformats.org/officeDocument/2006/relationships/hyperlink" Target="https://www.grainger.com/product/BOSCH-ADAS-Master-Recalibration-809ME7" TargetMode="External"/><Relationship Id="rId3" Type="http://schemas.openxmlformats.org/officeDocument/2006/relationships/settings" Target="settings.xml"/><Relationship Id="rId12" Type="http://schemas.openxmlformats.org/officeDocument/2006/relationships/hyperlink" Target="https://www.grainger.com/product/STRINGLINER-Mason-s-Line-Line-Type-Braided-449U33"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s://www.amazon.com/Schumacher-INC100-Battery-Charger-Supply/dp/B0756NVGHV/ref=sr_1_5?dib=eyJ2IjoiMSJ9.9HjYkNhVR1yk5HGNTcd7rKNyT05gAHUdpkimGV8war5uIqnlDDzscKsCLgN6g7xjrSiYz9dc4MfdxlePgqSUb6FXwYN2DVXOo0YwUl4bxV6j9AbGKt6hAJGdvshLqvO52HtHJDHQeE3DCqbjV66a-TO_uUzbZMQXGLJ6cshrlx7bOrJK8qAkJrDrrJu3JjxtL1CYGaw8yJ4S8tsbaRkLGSmGG23vX7yw7ksX_XK8SOTMP8udZgBFcrF5VjyFSRgj2XnCyg-nKuUbhzh1L5NzL-RYL-m8qnnpmcsRyi7VNKM.zE7q9Sk5Js_5uebaCYAgOurepzkHVWNwESLJC2huDWI&amp;dib_tag=se&amp;keywords=Schumacher%2BINC100%2BDSR%2BProSeries%2BBattery%2BCharger%2BFlash%2BReprogrammer%2C%2Band%2BPower%2BSupply%2Bwith%2BBattery%2BSupport%2B-%2B100A%2C%2B12V%2C%2BBlack&amp;qid=1728581359&amp;sr=8-5&amp;th=1" TargetMode="External"/><Relationship Id="rId46" Type="http://schemas.openxmlformats.org/officeDocument/2006/relationships/hyperlink" Target="https://www.topdon.us/products/phoenix-mobile-adas-basic-package?_pos=1&amp;_sid=a4edfb3e8&amp;_ss=r" TargetMode="External"/><Relationship Id="rId59" Type="http://schemas.openxmlformats.org/officeDocument/2006/relationships/hyperlink" Target="https://www.amazon.com/Calibration-Triangular-Ultimate-Lightweight-Stand%EF%BC%8CLDW/dp/B0DDG9TZ21"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hyperlink" Target="https://www.texa.com/products/adas-radar-camera-calibration-kit/" TargetMode="External"/><Relationship Id="rId62" Type="http://schemas.openxmlformats.org/officeDocument/2006/relationships/hyperlink" Target="mailto:Mike.Seegar@firsteched.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rainger.com/product/MILWAUKEE-Tape-Measure-Inch-Metric-55ED57" TargetMode="External"/><Relationship Id="rId23" Type="http://schemas.openxmlformats.org/officeDocument/2006/relationships/hyperlink" Target="https://www.grainger.com/product/WESTWARD-Digital-Protractor-360-to-2YNK6"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hyperlink" Target="https://www.amazon.com/dp/B0D9NXG3PH/ref=sspa_dk_detail_0?psc=1&amp;pd_rd_i=B0D9NXG3PH&amp;pd_rd_w=9jkxX&amp;content-id=amzn1.sym.953c7d66-4120-4d22-a777-f19dbfa69309&amp;pf_rd_p=953c7d66-4120-4d22-a777-f19dbfa69309&amp;pf_rd_r=J8RNM1EGNPWQ7CKTS7SZ&amp;pd_rd_wg=YOkup&amp;pd_rd_r=977612fd-4845-4d8d-9a58-23996d67497d&amp;s=automotive&amp;sp_csd=d2lkZ2V0TmFtZT1zcF9kZXRhaWwy" TargetMode="External"/><Relationship Id="rId10" Type="http://schemas.openxmlformats.org/officeDocument/2006/relationships/hyperlink" Target="https://www.grainger.com/product/STANLEY-Plumb-Bob-Brass-3UE19" TargetMode="External"/><Relationship Id="rId31" Type="http://schemas.openxmlformats.org/officeDocument/2006/relationships/hyperlink" Target="https://www.grainger.com/product/WESTWARD-Combination-Square-Inch-4MRX3"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yperlink" Target="mailto:gworthman@g-w.com" TargetMode="External"/><Relationship Id="rId4" Type="http://schemas.openxmlformats.org/officeDocument/2006/relationships/webSettings" Target="webSettings.xml"/><Relationship Id="rId9" Type="http://schemas.openxmlformats.org/officeDocument/2006/relationships/hyperlink" Target="https://www.amazon.com/Stanley-47-973-8-Ounce-Brass-Plumb/dp/B00009OYGQ/ref=sr_1_8?crid=3B9DBDSA1238R&amp;dib=eyJ2IjoiMSJ9.SMb2BZSFCltWCKlcU7iQ_WPfpbOvgG12QIT6ChXmYXPmju0Td6jULVrEfDxMqmY3G2RJ2Xr659xz9dUvND_QGhwlXdaHIxK3LJCUAjm_6RWu0OAiNjW0iiDDMBD3oKS4_JfehzaOS7x-mAXKzj-Otfst1GBqKFcauxI0eaUaXq-DlxlUpUJUOGuUoDMkxBE3hSiMGH2ac_eLY2ufNLKd2YAY4m5nzbLzN_2UBwUjBT094Yj4MPpuDyhT_jJYmZ65CrGoVOdYTbp_8pH9TcKf1OK4ZZ_O0uChy6AfbnCw7yo.D1D5191DYhfDv2FsUr51Fkph3YvNhF1n_434WOHR_JM&amp;dib_tag=se&amp;keywords=plum+bob&amp;qid=1729519616&amp;sprefix=plum+bob%2Caps%2C140&amp;sr=8-8" TargetMode="External"/><Relationship Id="rId13" Type="http://schemas.openxmlformats.org/officeDocument/2006/relationships/hyperlink" Target="https://www.amazon.com/Orange-Mason-Line-String-Construction/dp/B0BFBRRQ3P/ref=sr_1_3?crid=1BRRZBACXJB6I&amp;dib=eyJ2IjoiMSJ9.CHjGOIjaD3fYagk6Yt2xxZyXiiEiq2fczIMmKjOhqRHVJ3QmuVE6paWX6C3S6qrSU7hSos7wY0g7G17G7mkOTl-HZxSxEIw4bGL4ER84mkb_yH8mmLYi0a1i1T1qVdZZu8A6qdsljZMnH7c9ckd58nsJ3Ig2TGAu536lawFNrZ_AI9cvT350ck8QOXqrPiJmOtHQFovgskgHWsuTD1PJzqSw59Ilu7bD7VtI8A1WFHmVcMCffjJMkkwuIyRV5C6GqnEcavcvZUOYCEKDEniU33NgOnlKb1DJnIp8ff14f_A.4g0HkS2TdgmrOPBCBKLUgQfjmQjtEymIcIW9V_XMFyA&amp;dib_tag=se&amp;keywords=plumb+bob+string&amp;qid=1729519769&amp;rdc=1&amp;sprefix=plumb+bob+string%2Caps%2C136&amp;sr=8-3" TargetMode="External"/><Relationship Id="rId18" Type="http://schemas.openxmlformats.org/officeDocument/2006/relationships/hyperlink" Target="https://www.grainger.com/product/3M-Masking-Tape-15-16-in-x-60-52JE62" TargetMode="External"/><Relationship Id="rId39" Type="http://schemas.openxmlformats.org/officeDocument/2006/relationships/image" Target="media/image1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2101</TotalTime>
  <Pages>7</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Llewellyn</dc:creator>
  <cp:keywords/>
  <dc:description/>
  <cp:lastModifiedBy>Yates, Cassidy</cp:lastModifiedBy>
  <cp:revision>331</cp:revision>
  <dcterms:created xsi:type="dcterms:W3CDTF">2024-10-21T13:13:00Z</dcterms:created>
  <dcterms:modified xsi:type="dcterms:W3CDTF">2025-10-31T18:50:00Z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4f7fdaa1-d83f-43ed-85f3-95f88d2e604e</vt:lpwstr>
  </property>
</Properties>
</file>