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4828" w14:textId="06A94915" w:rsidR="00D55A66" w:rsidRDefault="00CE04CF" w:rsidP="5E177B12">
      <w:pPr>
        <w:pStyle w:val="Heading3"/>
        <w:shd w:val="clear" w:color="auto" w:fill="FAFAFA"/>
        <w:spacing w:before="195" w:after="45" w:line="420" w:lineRule="auto"/>
      </w:pPr>
      <w:r>
        <w:rPr>
          <w:rFonts w:ascii="Segoe UI" w:eastAsia="Segoe UI" w:hAnsi="Segoe UI" w:cs="Segoe UI"/>
          <w:b/>
          <w:bCs/>
          <w:color w:val="424242"/>
          <w:sz w:val="30"/>
          <w:szCs w:val="30"/>
        </w:rPr>
        <w:br/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BB2FE6B" wp14:editId="1D2D5DFD">
            <wp:simplePos x="0" y="0"/>
            <wp:positionH relativeFrom="column">
              <wp:posOffset>-520700</wp:posOffset>
            </wp:positionH>
            <wp:positionV relativeFrom="page">
              <wp:posOffset>406400</wp:posOffset>
            </wp:positionV>
            <wp:extent cx="3307080" cy="639445"/>
            <wp:effectExtent l="0" t="0" r="0" b="0"/>
            <wp:wrapNone/>
            <wp:docPr id="988627172" name="Picture 3" descr="Minnesota State Transportation Center of Excellence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627172" name="Picture 3" descr="Minnesota State Transportation Center of Excellence logo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08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43663A7" w:rsidRPr="5E177B12">
        <w:rPr>
          <w:rFonts w:ascii="Segoe UI" w:eastAsia="Segoe UI" w:hAnsi="Segoe UI" w:cs="Segoe UI"/>
          <w:b/>
          <w:bCs/>
          <w:color w:val="424242"/>
          <w:sz w:val="30"/>
          <w:szCs w:val="30"/>
        </w:rPr>
        <w:t>Editable Planning Templates for Technology Integration</w:t>
      </w:r>
    </w:p>
    <w:p w14:paraId="18986658" w14:textId="700D9227" w:rsidR="00D55A66" w:rsidRDefault="443663A7" w:rsidP="5E177B12">
      <w:pPr>
        <w:pStyle w:val="Heading4"/>
        <w:shd w:val="clear" w:color="auto" w:fill="FAFAFA"/>
        <w:spacing w:before="180" w:after="60" w:line="360" w:lineRule="auto"/>
      </w:pPr>
      <w:r w:rsidRPr="5E177B12">
        <w:rPr>
          <w:rFonts w:ascii="Segoe UI" w:eastAsia="Segoe UI" w:hAnsi="Segoe UI" w:cs="Segoe UI"/>
          <w:b/>
          <w:bCs/>
          <w:i w:val="0"/>
          <w:iCs w:val="0"/>
          <w:color w:val="424242"/>
          <w:sz w:val="27"/>
          <w:szCs w:val="27"/>
        </w:rPr>
        <w:t>1. Technology Integration Planning Template</w:t>
      </w:r>
    </w:p>
    <w:p w14:paraId="6B75E9CE" w14:textId="5919B656" w:rsidR="00D55A66" w:rsidRDefault="443663A7" w:rsidP="5E177B12">
      <w:pPr>
        <w:pStyle w:val="ListParagraph"/>
        <w:numPr>
          <w:ilvl w:val="0"/>
          <w:numId w:val="7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b/>
          <w:bCs/>
          <w:color w:val="424242"/>
        </w:rPr>
        <w:t>Purpose</w:t>
      </w:r>
      <w:r w:rsidRPr="5E177B12">
        <w:rPr>
          <w:rFonts w:ascii="Segoe UI" w:eastAsia="Segoe UI" w:hAnsi="Segoe UI" w:cs="Segoe UI"/>
          <w:color w:val="424242"/>
        </w:rPr>
        <w:t>: Map out how technology will be embedded into curriculum and instruction.</w:t>
      </w:r>
    </w:p>
    <w:p w14:paraId="4092C3A6" w14:textId="12B78AB7" w:rsidR="00D55A66" w:rsidRDefault="443663A7" w:rsidP="5E177B12">
      <w:pPr>
        <w:pStyle w:val="ListParagraph"/>
        <w:numPr>
          <w:ilvl w:val="0"/>
          <w:numId w:val="7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b/>
          <w:bCs/>
          <w:color w:val="424242"/>
        </w:rPr>
        <w:t>Sections</w:t>
      </w:r>
      <w:r w:rsidRPr="5E177B12">
        <w:rPr>
          <w:rFonts w:ascii="Segoe UI" w:eastAsia="Segoe UI" w:hAnsi="Segoe UI" w:cs="Segoe UI"/>
          <w:color w:val="424242"/>
        </w:rPr>
        <w:t>:</w:t>
      </w:r>
    </w:p>
    <w:p w14:paraId="6F6A629F" w14:textId="1568E643" w:rsidR="00D55A66" w:rsidRDefault="443663A7" w:rsidP="5E177B12">
      <w:pPr>
        <w:pStyle w:val="ListParagraph"/>
        <w:numPr>
          <w:ilvl w:val="1"/>
          <w:numId w:val="7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Sector/program name</w:t>
      </w:r>
    </w:p>
    <w:p w14:paraId="2D2144A0" w14:textId="1141A34C" w:rsidR="00D55A66" w:rsidRDefault="443663A7" w:rsidP="5E177B12">
      <w:pPr>
        <w:pStyle w:val="ListParagraph"/>
        <w:numPr>
          <w:ilvl w:val="1"/>
          <w:numId w:val="7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Technology tools to be used (e.g., simulators, LMS, diagnostic software)</w:t>
      </w:r>
    </w:p>
    <w:p w14:paraId="6A3D75D2" w14:textId="4653C640" w:rsidR="00D55A66" w:rsidRDefault="443663A7" w:rsidP="5E177B12">
      <w:pPr>
        <w:pStyle w:val="ListParagraph"/>
        <w:numPr>
          <w:ilvl w:val="1"/>
          <w:numId w:val="7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Learning outcomes supported</w:t>
      </w:r>
    </w:p>
    <w:p w14:paraId="0E24C20D" w14:textId="5597F8E4" w:rsidR="00D55A66" w:rsidRDefault="443663A7" w:rsidP="5E177B12">
      <w:pPr>
        <w:pStyle w:val="ListParagraph"/>
        <w:numPr>
          <w:ilvl w:val="1"/>
          <w:numId w:val="7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Implementation timeline</w:t>
      </w:r>
    </w:p>
    <w:p w14:paraId="297036DF" w14:textId="4DBB447C" w:rsidR="00D55A66" w:rsidRDefault="443663A7" w:rsidP="5E177B12">
      <w:pPr>
        <w:pStyle w:val="ListParagraph"/>
        <w:numPr>
          <w:ilvl w:val="1"/>
          <w:numId w:val="7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Responsible staff</w:t>
      </w:r>
    </w:p>
    <w:p w14:paraId="0F302C45" w14:textId="6CB32529" w:rsidR="00D55A66" w:rsidRDefault="443663A7" w:rsidP="5E177B12">
      <w:pPr>
        <w:pStyle w:val="ListParagraph"/>
        <w:numPr>
          <w:ilvl w:val="1"/>
          <w:numId w:val="7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Evaluation metrics</w:t>
      </w:r>
    </w:p>
    <w:p w14:paraId="6259C4D7" w14:textId="5C5B035C" w:rsidR="00D55A66" w:rsidRDefault="443663A7" w:rsidP="5E177B12">
      <w:pPr>
        <w:pStyle w:val="Heading4"/>
        <w:shd w:val="clear" w:color="auto" w:fill="FAFAFA"/>
        <w:spacing w:before="180" w:after="60" w:line="360" w:lineRule="auto"/>
      </w:pPr>
      <w:r w:rsidRPr="5E177B12">
        <w:rPr>
          <w:rFonts w:ascii="Segoe UI" w:eastAsia="Segoe UI" w:hAnsi="Segoe UI" w:cs="Segoe UI"/>
          <w:b/>
          <w:bCs/>
          <w:i w:val="0"/>
          <w:iCs w:val="0"/>
          <w:color w:val="424242"/>
          <w:sz w:val="27"/>
          <w:szCs w:val="27"/>
        </w:rPr>
        <w:t>2. Digital Resource Inventory Template</w:t>
      </w:r>
    </w:p>
    <w:p w14:paraId="18076528" w14:textId="0F8D9246" w:rsidR="00D55A66" w:rsidRDefault="443663A7" w:rsidP="5E177B12">
      <w:pPr>
        <w:pStyle w:val="ListParagraph"/>
        <w:numPr>
          <w:ilvl w:val="0"/>
          <w:numId w:val="6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b/>
          <w:bCs/>
          <w:color w:val="424242"/>
        </w:rPr>
        <w:t>Purpose</w:t>
      </w:r>
      <w:r w:rsidRPr="5E177B12">
        <w:rPr>
          <w:rFonts w:ascii="Segoe UI" w:eastAsia="Segoe UI" w:hAnsi="Segoe UI" w:cs="Segoe UI"/>
          <w:color w:val="424242"/>
        </w:rPr>
        <w:t>: Track available and needed digital tools and platforms.</w:t>
      </w:r>
    </w:p>
    <w:p w14:paraId="3EA64196" w14:textId="0DC11DE4" w:rsidR="00D55A66" w:rsidRDefault="443663A7" w:rsidP="5E177B12">
      <w:pPr>
        <w:pStyle w:val="ListParagraph"/>
        <w:numPr>
          <w:ilvl w:val="0"/>
          <w:numId w:val="6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b/>
          <w:bCs/>
          <w:color w:val="424242"/>
        </w:rPr>
        <w:t>Sections</w:t>
      </w:r>
      <w:r w:rsidRPr="5E177B12">
        <w:rPr>
          <w:rFonts w:ascii="Segoe UI" w:eastAsia="Segoe UI" w:hAnsi="Segoe UI" w:cs="Segoe UI"/>
          <w:color w:val="424242"/>
        </w:rPr>
        <w:t>:</w:t>
      </w:r>
    </w:p>
    <w:p w14:paraId="07A2940C" w14:textId="23F0DDAD" w:rsidR="00D55A66" w:rsidRDefault="443663A7" w:rsidP="5E177B12">
      <w:pPr>
        <w:pStyle w:val="ListParagraph"/>
        <w:numPr>
          <w:ilvl w:val="1"/>
          <w:numId w:val="6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Tool name</w:t>
      </w:r>
    </w:p>
    <w:p w14:paraId="700EB33F" w14:textId="51DAAB0B" w:rsidR="00D55A66" w:rsidRDefault="443663A7" w:rsidP="5E177B12">
      <w:pPr>
        <w:pStyle w:val="ListParagraph"/>
        <w:numPr>
          <w:ilvl w:val="1"/>
          <w:numId w:val="6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Sector relevance</w:t>
      </w:r>
    </w:p>
    <w:p w14:paraId="203F86EA" w14:textId="7B6BF457" w:rsidR="00D55A66" w:rsidRDefault="443663A7" w:rsidP="5E177B12">
      <w:pPr>
        <w:pStyle w:val="ListParagraph"/>
        <w:numPr>
          <w:ilvl w:val="1"/>
          <w:numId w:val="6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License status (free, paid, institutional)</w:t>
      </w:r>
    </w:p>
    <w:p w14:paraId="73D7A381" w14:textId="52B9E40F" w:rsidR="00D55A66" w:rsidRDefault="443663A7" w:rsidP="5E177B12">
      <w:pPr>
        <w:pStyle w:val="ListParagraph"/>
        <w:numPr>
          <w:ilvl w:val="1"/>
          <w:numId w:val="6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Training required</w:t>
      </w:r>
    </w:p>
    <w:p w14:paraId="0F36A02C" w14:textId="71FA687E" w:rsidR="00D55A66" w:rsidRDefault="443663A7" w:rsidP="5E177B12">
      <w:pPr>
        <w:pStyle w:val="ListParagraph"/>
        <w:numPr>
          <w:ilvl w:val="1"/>
          <w:numId w:val="6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Integration status (pilot, full use, archived)</w:t>
      </w:r>
    </w:p>
    <w:p w14:paraId="02D5082A" w14:textId="5CA162F2" w:rsidR="00D55A66" w:rsidRDefault="443663A7" w:rsidP="5E177B12">
      <w:pPr>
        <w:pStyle w:val="Heading4"/>
        <w:shd w:val="clear" w:color="auto" w:fill="FAFAFA"/>
        <w:spacing w:before="180" w:after="60" w:line="360" w:lineRule="auto"/>
      </w:pPr>
      <w:r w:rsidRPr="5E177B12">
        <w:rPr>
          <w:rFonts w:ascii="Segoe UI" w:eastAsia="Segoe UI" w:hAnsi="Segoe UI" w:cs="Segoe UI"/>
          <w:b/>
          <w:bCs/>
          <w:i w:val="0"/>
          <w:iCs w:val="0"/>
          <w:color w:val="424242"/>
          <w:sz w:val="27"/>
          <w:szCs w:val="27"/>
        </w:rPr>
        <w:t>3. Faculty Tech Readiness Checklist</w:t>
      </w:r>
    </w:p>
    <w:p w14:paraId="4CD1A0FB" w14:textId="6160C5AA" w:rsidR="00D55A66" w:rsidRDefault="443663A7" w:rsidP="5E177B12">
      <w:pPr>
        <w:pStyle w:val="ListParagraph"/>
        <w:numPr>
          <w:ilvl w:val="0"/>
          <w:numId w:val="5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b/>
          <w:bCs/>
          <w:color w:val="424242"/>
        </w:rPr>
        <w:t>Purpose</w:t>
      </w:r>
      <w:r w:rsidRPr="5E177B12">
        <w:rPr>
          <w:rFonts w:ascii="Segoe UI" w:eastAsia="Segoe UI" w:hAnsi="Segoe UI" w:cs="Segoe UI"/>
          <w:color w:val="424242"/>
        </w:rPr>
        <w:t>: Assess faculty preparedness for using instructional technology.</w:t>
      </w:r>
    </w:p>
    <w:p w14:paraId="3C45A0D7" w14:textId="5724338A" w:rsidR="00D55A66" w:rsidRDefault="443663A7" w:rsidP="5E177B12">
      <w:pPr>
        <w:pStyle w:val="ListParagraph"/>
        <w:numPr>
          <w:ilvl w:val="0"/>
          <w:numId w:val="5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b/>
          <w:bCs/>
          <w:color w:val="424242"/>
        </w:rPr>
        <w:t>Sections</w:t>
      </w:r>
      <w:r w:rsidRPr="5E177B12">
        <w:rPr>
          <w:rFonts w:ascii="Segoe UI" w:eastAsia="Segoe UI" w:hAnsi="Segoe UI" w:cs="Segoe UI"/>
          <w:color w:val="424242"/>
        </w:rPr>
        <w:t>:</w:t>
      </w:r>
    </w:p>
    <w:p w14:paraId="6BF651AB" w14:textId="2E12A642" w:rsidR="00D55A66" w:rsidRDefault="443663A7" w:rsidP="5E177B12">
      <w:pPr>
        <w:pStyle w:val="ListParagraph"/>
        <w:numPr>
          <w:ilvl w:val="1"/>
          <w:numId w:val="5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LMS proficiency</w:t>
      </w:r>
    </w:p>
    <w:p w14:paraId="39276C0E" w14:textId="08A12E92" w:rsidR="00D55A66" w:rsidRDefault="443663A7" w:rsidP="5E177B12">
      <w:pPr>
        <w:pStyle w:val="ListParagraph"/>
        <w:numPr>
          <w:ilvl w:val="1"/>
          <w:numId w:val="5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Simulation tool experience</w:t>
      </w:r>
    </w:p>
    <w:p w14:paraId="31781218" w14:textId="1E242052" w:rsidR="00D55A66" w:rsidRDefault="443663A7" w:rsidP="5E177B12">
      <w:pPr>
        <w:pStyle w:val="ListParagraph"/>
        <w:numPr>
          <w:ilvl w:val="1"/>
          <w:numId w:val="5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Access to devices/software</w:t>
      </w:r>
    </w:p>
    <w:p w14:paraId="0110134D" w14:textId="4839EAE6" w:rsidR="00D55A66" w:rsidRDefault="443663A7" w:rsidP="5E177B12">
      <w:pPr>
        <w:pStyle w:val="ListParagraph"/>
        <w:numPr>
          <w:ilvl w:val="1"/>
          <w:numId w:val="5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PD needs</w:t>
      </w:r>
    </w:p>
    <w:p w14:paraId="31C38B07" w14:textId="3A085B56" w:rsidR="00D55A66" w:rsidRDefault="443663A7" w:rsidP="5E177B12">
      <w:pPr>
        <w:pStyle w:val="ListParagraph"/>
        <w:numPr>
          <w:ilvl w:val="1"/>
          <w:numId w:val="5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Support contacts</w:t>
      </w:r>
    </w:p>
    <w:p w14:paraId="69A709F8" w14:textId="59A58907" w:rsidR="00D55A66" w:rsidRDefault="443663A7" w:rsidP="5E177B12">
      <w:pPr>
        <w:pStyle w:val="Heading4"/>
        <w:shd w:val="clear" w:color="auto" w:fill="FAFAFA"/>
        <w:spacing w:before="180" w:after="60" w:line="360" w:lineRule="auto"/>
      </w:pPr>
      <w:r w:rsidRPr="5E177B12">
        <w:rPr>
          <w:rFonts w:ascii="Segoe UI" w:eastAsia="Segoe UI" w:hAnsi="Segoe UI" w:cs="Segoe UI"/>
          <w:b/>
          <w:bCs/>
          <w:i w:val="0"/>
          <w:iCs w:val="0"/>
          <w:color w:val="424242"/>
          <w:sz w:val="27"/>
          <w:szCs w:val="27"/>
        </w:rPr>
        <w:lastRenderedPageBreak/>
        <w:t>4. Student Technology Access Survey Template</w:t>
      </w:r>
    </w:p>
    <w:p w14:paraId="51D774BD" w14:textId="1D7CDB10" w:rsidR="00D55A66" w:rsidRDefault="443663A7" w:rsidP="5E177B12">
      <w:pPr>
        <w:pStyle w:val="ListParagraph"/>
        <w:numPr>
          <w:ilvl w:val="0"/>
          <w:numId w:val="4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b/>
          <w:bCs/>
          <w:color w:val="424242"/>
        </w:rPr>
        <w:t>Purpose</w:t>
      </w:r>
      <w:r w:rsidRPr="5E177B12">
        <w:rPr>
          <w:rFonts w:ascii="Segoe UI" w:eastAsia="Segoe UI" w:hAnsi="Segoe UI" w:cs="Segoe UI"/>
          <w:color w:val="424242"/>
        </w:rPr>
        <w:t>: Identify student access gaps and support needs.</w:t>
      </w:r>
    </w:p>
    <w:p w14:paraId="0B56D700" w14:textId="085A5267" w:rsidR="00D55A66" w:rsidRDefault="443663A7" w:rsidP="5E177B12">
      <w:pPr>
        <w:pStyle w:val="ListParagraph"/>
        <w:numPr>
          <w:ilvl w:val="0"/>
          <w:numId w:val="4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b/>
          <w:bCs/>
          <w:color w:val="424242"/>
        </w:rPr>
        <w:t>Sections</w:t>
      </w:r>
      <w:r w:rsidRPr="5E177B12">
        <w:rPr>
          <w:rFonts w:ascii="Segoe UI" w:eastAsia="Segoe UI" w:hAnsi="Segoe UI" w:cs="Segoe UI"/>
          <w:color w:val="424242"/>
        </w:rPr>
        <w:t>:</w:t>
      </w:r>
    </w:p>
    <w:p w14:paraId="5E3DE1F4" w14:textId="2B1AA84C" w:rsidR="00D55A66" w:rsidRDefault="443663A7" w:rsidP="5E177B12">
      <w:pPr>
        <w:pStyle w:val="ListParagraph"/>
        <w:numPr>
          <w:ilvl w:val="1"/>
          <w:numId w:val="4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Device ownership</w:t>
      </w:r>
    </w:p>
    <w:p w14:paraId="7BDA301E" w14:textId="17E594E3" w:rsidR="00D55A66" w:rsidRDefault="443663A7" w:rsidP="5E177B12">
      <w:pPr>
        <w:pStyle w:val="ListParagraph"/>
        <w:numPr>
          <w:ilvl w:val="1"/>
          <w:numId w:val="4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Internet access</w:t>
      </w:r>
    </w:p>
    <w:p w14:paraId="424D6EA8" w14:textId="0E02938D" w:rsidR="00D55A66" w:rsidRDefault="443663A7" w:rsidP="5E177B12">
      <w:pPr>
        <w:pStyle w:val="ListParagraph"/>
        <w:numPr>
          <w:ilvl w:val="1"/>
          <w:numId w:val="4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Comfort with LMS and digital tools</w:t>
      </w:r>
    </w:p>
    <w:p w14:paraId="3C836412" w14:textId="4DE4B8A3" w:rsidR="00D55A66" w:rsidRDefault="443663A7" w:rsidP="5E177B12">
      <w:pPr>
        <w:pStyle w:val="ListParagraph"/>
        <w:numPr>
          <w:ilvl w:val="1"/>
          <w:numId w:val="4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Preferred learning formats</w:t>
      </w:r>
    </w:p>
    <w:p w14:paraId="3546EA5C" w14:textId="5FCABCE4" w:rsidR="00D55A66" w:rsidRDefault="443663A7" w:rsidP="5E177B12">
      <w:pPr>
        <w:pStyle w:val="ListParagraph"/>
        <w:numPr>
          <w:ilvl w:val="1"/>
          <w:numId w:val="4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Tech support needs</w:t>
      </w:r>
    </w:p>
    <w:p w14:paraId="4066999B" w14:textId="01631CFD" w:rsidR="00D55A66" w:rsidRDefault="443663A7" w:rsidP="5E177B12">
      <w:pPr>
        <w:pStyle w:val="Heading4"/>
        <w:shd w:val="clear" w:color="auto" w:fill="FAFAFA"/>
        <w:spacing w:before="180" w:after="60" w:line="360" w:lineRule="auto"/>
      </w:pPr>
      <w:r w:rsidRPr="5E177B12">
        <w:rPr>
          <w:rFonts w:ascii="Segoe UI" w:eastAsia="Segoe UI" w:hAnsi="Segoe UI" w:cs="Segoe UI"/>
          <w:b/>
          <w:bCs/>
          <w:i w:val="0"/>
          <w:iCs w:val="0"/>
          <w:color w:val="424242"/>
          <w:sz w:val="27"/>
          <w:szCs w:val="27"/>
        </w:rPr>
        <w:t>5. Tech-Enhanced Lesson Plan Template</w:t>
      </w:r>
    </w:p>
    <w:p w14:paraId="2957BFB7" w14:textId="472EB71F" w:rsidR="00D55A66" w:rsidRDefault="443663A7" w:rsidP="5E177B12">
      <w:pPr>
        <w:pStyle w:val="ListParagraph"/>
        <w:numPr>
          <w:ilvl w:val="0"/>
          <w:numId w:val="3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b/>
          <w:bCs/>
          <w:color w:val="424242"/>
        </w:rPr>
        <w:t>Purpose</w:t>
      </w:r>
      <w:r w:rsidRPr="5E177B12">
        <w:rPr>
          <w:rFonts w:ascii="Segoe UI" w:eastAsia="Segoe UI" w:hAnsi="Segoe UI" w:cs="Segoe UI"/>
          <w:color w:val="424242"/>
        </w:rPr>
        <w:t>: Help instructors design lessons that integrate technology.</w:t>
      </w:r>
    </w:p>
    <w:p w14:paraId="1C880DDF" w14:textId="15A9214B" w:rsidR="00D55A66" w:rsidRDefault="443663A7" w:rsidP="5E177B12">
      <w:pPr>
        <w:pStyle w:val="ListParagraph"/>
        <w:numPr>
          <w:ilvl w:val="0"/>
          <w:numId w:val="3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b/>
          <w:bCs/>
          <w:color w:val="424242"/>
        </w:rPr>
        <w:t>Sections</w:t>
      </w:r>
      <w:r w:rsidRPr="5E177B12">
        <w:rPr>
          <w:rFonts w:ascii="Segoe UI" w:eastAsia="Segoe UI" w:hAnsi="Segoe UI" w:cs="Segoe UI"/>
          <w:color w:val="424242"/>
        </w:rPr>
        <w:t>:</w:t>
      </w:r>
    </w:p>
    <w:p w14:paraId="08706D37" w14:textId="15FAEBD0" w:rsidR="00D55A66" w:rsidRDefault="443663A7" w:rsidP="5E177B12">
      <w:pPr>
        <w:pStyle w:val="ListParagraph"/>
        <w:numPr>
          <w:ilvl w:val="1"/>
          <w:numId w:val="3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Lesson title and sector</w:t>
      </w:r>
    </w:p>
    <w:p w14:paraId="761D69C1" w14:textId="37E6DB9D" w:rsidR="00D55A66" w:rsidRDefault="443663A7" w:rsidP="5E177B12">
      <w:pPr>
        <w:pStyle w:val="ListParagraph"/>
        <w:numPr>
          <w:ilvl w:val="1"/>
          <w:numId w:val="3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Learning objectives</w:t>
      </w:r>
    </w:p>
    <w:p w14:paraId="0658DDB6" w14:textId="757AAA88" w:rsidR="00D55A66" w:rsidRDefault="443663A7" w:rsidP="5E177B12">
      <w:pPr>
        <w:pStyle w:val="ListParagraph"/>
        <w:numPr>
          <w:ilvl w:val="1"/>
          <w:numId w:val="3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Technology used</w:t>
      </w:r>
    </w:p>
    <w:p w14:paraId="1917F2B3" w14:textId="2EE2446F" w:rsidR="00D55A66" w:rsidRDefault="443663A7" w:rsidP="5E177B12">
      <w:pPr>
        <w:pStyle w:val="ListParagraph"/>
        <w:numPr>
          <w:ilvl w:val="1"/>
          <w:numId w:val="3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Activities and assessments</w:t>
      </w:r>
    </w:p>
    <w:p w14:paraId="67FD9F6E" w14:textId="37BA4242" w:rsidR="00D55A66" w:rsidRDefault="443663A7" w:rsidP="5E177B12">
      <w:pPr>
        <w:pStyle w:val="ListParagraph"/>
        <w:numPr>
          <w:ilvl w:val="1"/>
          <w:numId w:val="3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Accessibility considerations</w:t>
      </w:r>
    </w:p>
    <w:p w14:paraId="3A8D16FF" w14:textId="591E0DAA" w:rsidR="00D55A66" w:rsidRDefault="443663A7" w:rsidP="5E177B12">
      <w:pPr>
        <w:pStyle w:val="Heading4"/>
        <w:shd w:val="clear" w:color="auto" w:fill="FAFAFA"/>
        <w:spacing w:before="180" w:after="60" w:line="360" w:lineRule="auto"/>
      </w:pPr>
      <w:r w:rsidRPr="5E177B12">
        <w:rPr>
          <w:rFonts w:ascii="Segoe UI" w:eastAsia="Segoe UI" w:hAnsi="Segoe UI" w:cs="Segoe UI"/>
          <w:b/>
          <w:bCs/>
          <w:i w:val="0"/>
          <w:iCs w:val="0"/>
          <w:color w:val="424242"/>
          <w:sz w:val="27"/>
          <w:szCs w:val="27"/>
        </w:rPr>
        <w:t>6. Simulation Integration Log</w:t>
      </w:r>
    </w:p>
    <w:p w14:paraId="5092047E" w14:textId="52FA4ECB" w:rsidR="00D55A66" w:rsidRDefault="443663A7" w:rsidP="5E177B12">
      <w:pPr>
        <w:pStyle w:val="ListParagraph"/>
        <w:numPr>
          <w:ilvl w:val="0"/>
          <w:numId w:val="2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b/>
          <w:bCs/>
          <w:color w:val="424242"/>
        </w:rPr>
        <w:t>Purpose</w:t>
      </w:r>
      <w:r w:rsidRPr="5E177B12">
        <w:rPr>
          <w:rFonts w:ascii="Segoe UI" w:eastAsia="Segoe UI" w:hAnsi="Segoe UI" w:cs="Segoe UI"/>
          <w:color w:val="424242"/>
        </w:rPr>
        <w:t>: Track student use of simulation tools and outcomes.</w:t>
      </w:r>
    </w:p>
    <w:p w14:paraId="15D1B0DE" w14:textId="662C71A5" w:rsidR="00D55A66" w:rsidRDefault="443663A7" w:rsidP="5E177B12">
      <w:pPr>
        <w:pStyle w:val="ListParagraph"/>
        <w:numPr>
          <w:ilvl w:val="0"/>
          <w:numId w:val="2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b/>
          <w:bCs/>
          <w:color w:val="424242"/>
        </w:rPr>
        <w:t>Sections</w:t>
      </w:r>
      <w:r w:rsidRPr="5E177B12">
        <w:rPr>
          <w:rFonts w:ascii="Segoe UI" w:eastAsia="Segoe UI" w:hAnsi="Segoe UI" w:cs="Segoe UI"/>
          <w:color w:val="424242"/>
        </w:rPr>
        <w:t>:</w:t>
      </w:r>
    </w:p>
    <w:p w14:paraId="3C2359EB" w14:textId="606A9C35" w:rsidR="00D55A66" w:rsidRDefault="443663A7" w:rsidP="5E177B12">
      <w:pPr>
        <w:pStyle w:val="ListParagraph"/>
        <w:numPr>
          <w:ilvl w:val="1"/>
          <w:numId w:val="2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Student name</w:t>
      </w:r>
    </w:p>
    <w:p w14:paraId="09CD7F7F" w14:textId="1CB2096E" w:rsidR="00D55A66" w:rsidRDefault="443663A7" w:rsidP="5E177B12">
      <w:pPr>
        <w:pStyle w:val="ListParagraph"/>
        <w:numPr>
          <w:ilvl w:val="1"/>
          <w:numId w:val="2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Simulation type (e.g., flight, welding, diagnostics)</w:t>
      </w:r>
    </w:p>
    <w:p w14:paraId="6FBA8B8D" w14:textId="6F23ECCA" w:rsidR="00D55A66" w:rsidRDefault="443663A7" w:rsidP="5E177B12">
      <w:pPr>
        <w:pStyle w:val="ListParagraph"/>
        <w:numPr>
          <w:ilvl w:val="1"/>
          <w:numId w:val="2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Date used</w:t>
      </w:r>
    </w:p>
    <w:p w14:paraId="2D73DC56" w14:textId="0E1EFC9E" w:rsidR="00D55A66" w:rsidRDefault="443663A7" w:rsidP="5E177B12">
      <w:pPr>
        <w:pStyle w:val="ListParagraph"/>
        <w:numPr>
          <w:ilvl w:val="1"/>
          <w:numId w:val="2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Skills practiced</w:t>
      </w:r>
    </w:p>
    <w:p w14:paraId="57EBEE13" w14:textId="559CF0F8" w:rsidR="00D55A66" w:rsidRDefault="443663A7" w:rsidP="5E177B12">
      <w:pPr>
        <w:pStyle w:val="ListParagraph"/>
        <w:numPr>
          <w:ilvl w:val="1"/>
          <w:numId w:val="2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Instructor feedback</w:t>
      </w:r>
    </w:p>
    <w:p w14:paraId="664505D1" w14:textId="230A5014" w:rsidR="00D55A66" w:rsidRDefault="443663A7" w:rsidP="5E177B12">
      <w:pPr>
        <w:pStyle w:val="Heading4"/>
        <w:shd w:val="clear" w:color="auto" w:fill="FAFAFA"/>
        <w:spacing w:before="180" w:after="60" w:line="360" w:lineRule="auto"/>
      </w:pPr>
      <w:r w:rsidRPr="5E177B12">
        <w:rPr>
          <w:rFonts w:ascii="Segoe UI" w:eastAsia="Segoe UI" w:hAnsi="Segoe UI" w:cs="Segoe UI"/>
          <w:b/>
          <w:bCs/>
          <w:i w:val="0"/>
          <w:iCs w:val="0"/>
          <w:color w:val="424242"/>
          <w:sz w:val="27"/>
          <w:szCs w:val="27"/>
        </w:rPr>
        <w:t>7. Technology PD Planning Template</w:t>
      </w:r>
    </w:p>
    <w:p w14:paraId="5750CBD7" w14:textId="093F7EA6" w:rsidR="00D55A66" w:rsidRDefault="443663A7" w:rsidP="5E177B12">
      <w:pPr>
        <w:pStyle w:val="ListParagraph"/>
        <w:numPr>
          <w:ilvl w:val="0"/>
          <w:numId w:val="1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b/>
          <w:bCs/>
          <w:color w:val="424242"/>
        </w:rPr>
        <w:t>Purpose</w:t>
      </w:r>
      <w:r w:rsidRPr="5E177B12">
        <w:rPr>
          <w:rFonts w:ascii="Segoe UI" w:eastAsia="Segoe UI" w:hAnsi="Segoe UI" w:cs="Segoe UI"/>
          <w:color w:val="424242"/>
        </w:rPr>
        <w:t>: Plan professional development for tech integration.</w:t>
      </w:r>
    </w:p>
    <w:p w14:paraId="7513F4F3" w14:textId="161AA3D8" w:rsidR="00D55A66" w:rsidRDefault="443663A7" w:rsidP="5E177B12">
      <w:pPr>
        <w:pStyle w:val="ListParagraph"/>
        <w:numPr>
          <w:ilvl w:val="0"/>
          <w:numId w:val="1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b/>
          <w:bCs/>
          <w:color w:val="424242"/>
        </w:rPr>
        <w:t>Sections</w:t>
      </w:r>
      <w:r w:rsidRPr="5E177B12">
        <w:rPr>
          <w:rFonts w:ascii="Segoe UI" w:eastAsia="Segoe UI" w:hAnsi="Segoe UI" w:cs="Segoe UI"/>
          <w:color w:val="424242"/>
        </w:rPr>
        <w:t>:</w:t>
      </w:r>
    </w:p>
    <w:p w14:paraId="18C0D28A" w14:textId="5B9B042E" w:rsidR="00D55A66" w:rsidRDefault="443663A7" w:rsidP="5E177B12">
      <w:pPr>
        <w:pStyle w:val="ListParagraph"/>
        <w:numPr>
          <w:ilvl w:val="1"/>
          <w:numId w:val="1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PD topic</w:t>
      </w:r>
    </w:p>
    <w:p w14:paraId="2895F285" w14:textId="04F19B07" w:rsidR="00D55A66" w:rsidRDefault="443663A7" w:rsidP="5E177B12">
      <w:pPr>
        <w:pStyle w:val="ListParagraph"/>
        <w:numPr>
          <w:ilvl w:val="1"/>
          <w:numId w:val="1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Target audience</w:t>
      </w:r>
    </w:p>
    <w:p w14:paraId="11711387" w14:textId="38D7EDD7" w:rsidR="00D55A66" w:rsidRDefault="443663A7" w:rsidP="5E177B12">
      <w:pPr>
        <w:pStyle w:val="ListParagraph"/>
        <w:numPr>
          <w:ilvl w:val="1"/>
          <w:numId w:val="1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Delivery format (in-person, webinar, self-paced)</w:t>
      </w:r>
    </w:p>
    <w:p w14:paraId="200CBCA9" w14:textId="15A8A75B" w:rsidR="00D55A66" w:rsidRDefault="443663A7" w:rsidP="5E177B12">
      <w:pPr>
        <w:pStyle w:val="ListParagraph"/>
        <w:numPr>
          <w:ilvl w:val="1"/>
          <w:numId w:val="1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t>Facilitator</w:t>
      </w:r>
    </w:p>
    <w:p w14:paraId="398621DD" w14:textId="6B811189" w:rsidR="00D55A66" w:rsidRDefault="443663A7" w:rsidP="5E177B12">
      <w:pPr>
        <w:pStyle w:val="ListParagraph"/>
        <w:numPr>
          <w:ilvl w:val="1"/>
          <w:numId w:val="1"/>
        </w:numPr>
        <w:shd w:val="clear" w:color="auto" w:fill="FAFAFA"/>
        <w:spacing w:after="0"/>
        <w:rPr>
          <w:rFonts w:ascii="Segoe UI" w:eastAsia="Segoe UI" w:hAnsi="Segoe UI" w:cs="Segoe UI"/>
          <w:color w:val="424242"/>
        </w:rPr>
      </w:pPr>
      <w:r w:rsidRPr="5E177B12">
        <w:rPr>
          <w:rFonts w:ascii="Segoe UI" w:eastAsia="Segoe UI" w:hAnsi="Segoe UI" w:cs="Segoe UI"/>
          <w:color w:val="424242"/>
        </w:rPr>
        <w:lastRenderedPageBreak/>
        <w:t>Follow-up actions</w:t>
      </w:r>
    </w:p>
    <w:p w14:paraId="2C078E63" w14:textId="669F91C9" w:rsidR="00D55A66" w:rsidRDefault="00D55A66"/>
    <w:sectPr w:rsidR="00D55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2A596"/>
    <w:multiLevelType w:val="hybridMultilevel"/>
    <w:tmpl w:val="7BDE87B4"/>
    <w:lvl w:ilvl="0" w:tplc="97B81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F832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52F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E5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86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08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ACF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CE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46C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23452"/>
    <w:multiLevelType w:val="hybridMultilevel"/>
    <w:tmpl w:val="6072569C"/>
    <w:lvl w:ilvl="0" w:tplc="2B9C8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74E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CA2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BC5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8E7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583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D44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24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04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FE827"/>
    <w:multiLevelType w:val="hybridMultilevel"/>
    <w:tmpl w:val="A216996C"/>
    <w:lvl w:ilvl="0" w:tplc="2C066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8AD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C4B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0D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C678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28A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A0E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EA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907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F53D7"/>
    <w:multiLevelType w:val="hybridMultilevel"/>
    <w:tmpl w:val="69DE0BA6"/>
    <w:lvl w:ilvl="0" w:tplc="34FCF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8AC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381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2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C7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46D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BC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E4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8D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53BE0"/>
    <w:multiLevelType w:val="hybridMultilevel"/>
    <w:tmpl w:val="C3960292"/>
    <w:lvl w:ilvl="0" w:tplc="0088D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AAB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ACA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C7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4C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C27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3EE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86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D66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55460"/>
    <w:multiLevelType w:val="hybridMultilevel"/>
    <w:tmpl w:val="EB166640"/>
    <w:lvl w:ilvl="0" w:tplc="02524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EE2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845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E9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4DC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90D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AD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4A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CB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96831"/>
    <w:multiLevelType w:val="hybridMultilevel"/>
    <w:tmpl w:val="161CA22E"/>
    <w:lvl w:ilvl="0" w:tplc="4796C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72E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492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E1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AF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422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41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25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E5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710164">
    <w:abstractNumId w:val="1"/>
  </w:num>
  <w:num w:numId="2" w16cid:durableId="659039114">
    <w:abstractNumId w:val="2"/>
  </w:num>
  <w:num w:numId="3" w16cid:durableId="1821998705">
    <w:abstractNumId w:val="4"/>
  </w:num>
  <w:num w:numId="4" w16cid:durableId="1124930716">
    <w:abstractNumId w:val="3"/>
  </w:num>
  <w:num w:numId="5" w16cid:durableId="138301575">
    <w:abstractNumId w:val="6"/>
  </w:num>
  <w:num w:numId="6" w16cid:durableId="727187540">
    <w:abstractNumId w:val="5"/>
  </w:num>
  <w:num w:numId="7" w16cid:durableId="210791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6BB7B4"/>
    <w:rsid w:val="00CD013A"/>
    <w:rsid w:val="00CE04CF"/>
    <w:rsid w:val="00D55A66"/>
    <w:rsid w:val="00D70555"/>
    <w:rsid w:val="00E56054"/>
    <w:rsid w:val="206BB7B4"/>
    <w:rsid w:val="443663A7"/>
    <w:rsid w:val="5E17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BB7B4"/>
  <w15:chartTrackingRefBased/>
  <w15:docId w15:val="{A3D90767-1E1D-436B-8A64-BD6EA8FA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5E177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5E177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E177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7b58b6-4428-4cce-83d8-bf260eecffa0" xsi:nil="true"/>
    <lcf76f155ced4ddcb4097134ff3c332f xmlns="a1f99311-9b59-4662-84df-2d8838d343c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36A0981EC974CBD83B73534918EF2" ma:contentTypeVersion="19" ma:contentTypeDescription="Create a new document." ma:contentTypeScope="" ma:versionID="17c372c11750d715ac27a3f8952fbd33">
  <xsd:schema xmlns:xsd="http://www.w3.org/2001/XMLSchema" xmlns:xs="http://www.w3.org/2001/XMLSchema" xmlns:p="http://schemas.microsoft.com/office/2006/metadata/properties" xmlns:ns2="a1f99311-9b59-4662-84df-2d8838d343c4" xmlns:ns3="327b58b6-4428-4cce-83d8-bf260eecffa0" targetNamespace="http://schemas.microsoft.com/office/2006/metadata/properties" ma:root="true" ma:fieldsID="b513a185ea82a03eb1c9a6c1dd51c25c" ns2:_="" ns3:_="">
    <xsd:import namespace="a1f99311-9b59-4662-84df-2d8838d343c4"/>
    <xsd:import namespace="327b58b6-4428-4cce-83d8-bf260eecf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99311-9b59-4662-84df-2d8838d34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b58b6-4428-4cce-83d8-bf260eecf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050dd23-f87a-4394-b25d-c9afe2793dfc}" ma:internalName="TaxCatchAll" ma:showField="CatchAllData" ma:web="327b58b6-4428-4cce-83d8-bf260eecf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E3D3E6-06B1-4FA2-890D-27FCD551A5B8}">
  <ds:schemaRefs>
    <ds:schemaRef ds:uri="http://schemas.microsoft.com/office/2006/metadata/properties"/>
    <ds:schemaRef ds:uri="http://schemas.microsoft.com/office/infopath/2007/PartnerControls"/>
    <ds:schemaRef ds:uri="327b58b6-4428-4cce-83d8-bf260eecffa0"/>
    <ds:schemaRef ds:uri="a1f99311-9b59-4662-84df-2d8838d343c4"/>
  </ds:schemaRefs>
</ds:datastoreItem>
</file>

<file path=customXml/itemProps2.xml><?xml version="1.0" encoding="utf-8"?>
<ds:datastoreItem xmlns:ds="http://schemas.openxmlformats.org/officeDocument/2006/customXml" ds:itemID="{21C673A0-CE81-422D-AD19-7070107E4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99311-9b59-4662-84df-2d8838d343c4"/>
    <ds:schemaRef ds:uri="327b58b6-4428-4cce-83d8-bf260eecf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37B982-23D7-47E2-8C44-AD4132F6E7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Borleis, Carl W</dc:creator>
  <cp:keywords/>
  <dc:description/>
  <cp:lastModifiedBy>Yates, Cassidy</cp:lastModifiedBy>
  <cp:revision>3</cp:revision>
  <dcterms:created xsi:type="dcterms:W3CDTF">2025-08-25T16:19:00Z</dcterms:created>
  <dcterms:modified xsi:type="dcterms:W3CDTF">2025-10-29T20:04:00Z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0x0101004F336A0981EC974CBD83B73534918EF2</vt:lpwstr>
  </property>
  <property fmtid="{D5CDD505-2E9C-101B-9397-08002B2CF9AE}" pid="3" name="MediaServiceImageTags">
    <vt:lpwstr/>
  </property>
</Properties>
</file>